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9F9B" w14:textId="77777777" w:rsidR="00D06DDC" w:rsidRPr="00D06DDC" w:rsidRDefault="00D06DDC" w:rsidP="00D06DDC">
      <w:pPr>
        <w:jc w:val="center"/>
        <w:rPr>
          <w:rFonts w:ascii="Arial" w:hAnsi="Arial" w:cs="Arial"/>
          <w:b/>
          <w:bCs/>
          <w:u w:val="single"/>
        </w:rPr>
      </w:pPr>
      <w:r w:rsidRPr="00D06DDC">
        <w:rPr>
          <w:rFonts w:ascii="Arial" w:hAnsi="Arial" w:cs="Arial"/>
          <w:b/>
          <w:bCs/>
          <w:u w:val="single"/>
        </w:rPr>
        <w:t>REQUEST FOR MACON-BIBB COUNTY</w:t>
      </w:r>
    </w:p>
    <w:p w14:paraId="4D80E251" w14:textId="36796579" w:rsidR="00EA2280" w:rsidRDefault="00D06DDC" w:rsidP="00D06DDC">
      <w:pPr>
        <w:jc w:val="center"/>
        <w:rPr>
          <w:rFonts w:ascii="Arial" w:hAnsi="Arial" w:cs="Arial"/>
          <w:b/>
          <w:bCs/>
          <w:u w:val="single"/>
        </w:rPr>
      </w:pPr>
      <w:r w:rsidRPr="00D06DDC">
        <w:rPr>
          <w:rFonts w:ascii="Arial" w:hAnsi="Arial" w:cs="Arial"/>
          <w:b/>
          <w:bCs/>
          <w:u w:val="single"/>
        </w:rPr>
        <w:t>MAYOR’S PROCLAMATION</w:t>
      </w:r>
    </w:p>
    <w:p w14:paraId="5C8DE378" w14:textId="77777777" w:rsidR="00D06DDC" w:rsidRPr="00D06DDC" w:rsidRDefault="00D06DDC" w:rsidP="00D06DDC">
      <w:pPr>
        <w:rPr>
          <w:rFonts w:ascii="Arial" w:hAnsi="Arial" w:cs="Arial"/>
          <w:sz w:val="20"/>
          <w:szCs w:val="20"/>
        </w:rPr>
      </w:pPr>
      <w:r w:rsidRPr="00D06DDC">
        <w:rPr>
          <w:rFonts w:ascii="Arial" w:hAnsi="Arial" w:cs="Arial"/>
          <w:sz w:val="20"/>
          <w:szCs w:val="20"/>
        </w:rPr>
        <w:t xml:space="preserve">In Macon-Bibb County, Georgia, the Mayor has the authority to issue proclamations to recognize special events, occasions, and bring awareness to various causes. These proclamations are honorary and not legally binding. </w:t>
      </w:r>
    </w:p>
    <w:p w14:paraId="4A5C580C" w14:textId="77777777" w:rsidR="00D06DDC" w:rsidRPr="00D06DDC" w:rsidRDefault="00D06DDC" w:rsidP="00D06DDC">
      <w:pPr>
        <w:rPr>
          <w:rFonts w:ascii="Arial" w:hAnsi="Arial" w:cs="Arial"/>
          <w:sz w:val="20"/>
          <w:szCs w:val="20"/>
        </w:rPr>
      </w:pPr>
      <w:r w:rsidRPr="00D06DDC">
        <w:rPr>
          <w:rFonts w:ascii="Arial" w:hAnsi="Arial" w:cs="Arial"/>
          <w:sz w:val="20"/>
          <w:szCs w:val="20"/>
        </w:rPr>
        <w:t xml:space="preserve">A proclamation request from the Mayor of Macon-Bibb County originating from whatever source would typically need to: </w:t>
      </w:r>
    </w:p>
    <w:p w14:paraId="70094103" w14:textId="5FFB0DFE" w:rsidR="00447C82" w:rsidRDefault="005F0213" w:rsidP="00447C8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</w:t>
      </w:r>
      <w:r w:rsidR="00D06DDC" w:rsidRPr="00447C82">
        <w:rPr>
          <w:rFonts w:ascii="Arial" w:hAnsi="Arial" w:cs="Arial"/>
          <w:sz w:val="20"/>
          <w:szCs w:val="20"/>
        </w:rPr>
        <w:t xml:space="preserve">mail </w:t>
      </w:r>
      <w:r w:rsidR="00447C82" w:rsidRPr="00447C82">
        <w:rPr>
          <w:rFonts w:ascii="Arial" w:hAnsi="Arial" w:cs="Arial"/>
          <w:sz w:val="20"/>
          <w:szCs w:val="20"/>
        </w:rPr>
        <w:t xml:space="preserve">completed </w:t>
      </w:r>
      <w:r w:rsidR="00D06DDC" w:rsidRPr="00447C82">
        <w:rPr>
          <w:rFonts w:ascii="Arial" w:hAnsi="Arial" w:cs="Arial"/>
          <w:sz w:val="20"/>
          <w:szCs w:val="20"/>
        </w:rPr>
        <w:t xml:space="preserve">form to the Mayor's Office Administrative Assistant, Pat Colbert Morris, </w:t>
      </w:r>
      <w:hyperlink r:id="rId5" w:history="1">
        <w:r w:rsidR="007D7A06" w:rsidRPr="00FC3E95">
          <w:rPr>
            <w:rStyle w:val="Hyperlink"/>
            <w:rFonts w:ascii="Arial" w:hAnsi="Arial" w:cs="Arial"/>
            <w:sz w:val="20"/>
            <w:szCs w:val="20"/>
          </w:rPr>
          <w:t>pacolbert@maconbibb.us</w:t>
        </w:r>
      </w:hyperlink>
      <w:r>
        <w:rPr>
          <w:rFonts w:ascii="Arial" w:hAnsi="Arial" w:cs="Arial"/>
          <w:sz w:val="20"/>
          <w:szCs w:val="20"/>
        </w:rPr>
        <w:t xml:space="preserve"> and copy Dr. Henry Ficklin (</w:t>
      </w:r>
      <w:hyperlink r:id="rId6" w:history="1">
        <w:r w:rsidRPr="00CD5FCD">
          <w:rPr>
            <w:rStyle w:val="Hyperlink"/>
            <w:rFonts w:ascii="Arial" w:hAnsi="Arial" w:cs="Arial"/>
            <w:sz w:val="20"/>
            <w:szCs w:val="20"/>
          </w:rPr>
          <w:t>hficklin@maconbibb.us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447C82" w:rsidRPr="00447C82">
        <w:rPr>
          <w:rFonts w:ascii="Arial" w:hAnsi="Arial" w:cs="Arial"/>
          <w:sz w:val="20"/>
          <w:szCs w:val="20"/>
        </w:rPr>
        <w:t xml:space="preserve">.  Please know that we will attempt to </w:t>
      </w:r>
      <w:r w:rsidR="00992445">
        <w:rPr>
          <w:rFonts w:ascii="Arial" w:hAnsi="Arial" w:cs="Arial"/>
          <w:sz w:val="20"/>
          <w:szCs w:val="20"/>
        </w:rPr>
        <w:t xml:space="preserve">honor your </w:t>
      </w:r>
      <w:r w:rsidR="00447C82" w:rsidRPr="00447C82">
        <w:rPr>
          <w:rFonts w:ascii="Arial" w:hAnsi="Arial" w:cs="Arial"/>
          <w:sz w:val="20"/>
          <w:szCs w:val="20"/>
        </w:rPr>
        <w:t>requested</w:t>
      </w:r>
      <w:r w:rsidR="00992445">
        <w:rPr>
          <w:rFonts w:ascii="Arial" w:hAnsi="Arial" w:cs="Arial"/>
          <w:sz w:val="20"/>
          <w:szCs w:val="20"/>
        </w:rPr>
        <w:t xml:space="preserve"> date and time </w:t>
      </w:r>
      <w:r w:rsidR="00447C82" w:rsidRPr="00447C82">
        <w:rPr>
          <w:rFonts w:ascii="Arial" w:hAnsi="Arial" w:cs="Arial"/>
          <w:sz w:val="20"/>
          <w:szCs w:val="20"/>
        </w:rPr>
        <w:t xml:space="preserve">but the </w:t>
      </w:r>
      <w:proofErr w:type="gramStart"/>
      <w:r w:rsidR="00447C82" w:rsidRPr="00447C82">
        <w:rPr>
          <w:rFonts w:ascii="Arial" w:hAnsi="Arial" w:cs="Arial"/>
          <w:sz w:val="20"/>
          <w:szCs w:val="20"/>
        </w:rPr>
        <w:t>Mayor’s</w:t>
      </w:r>
      <w:proofErr w:type="gramEnd"/>
      <w:r w:rsidR="00447C82" w:rsidRPr="00447C82">
        <w:rPr>
          <w:rFonts w:ascii="Arial" w:hAnsi="Arial" w:cs="Arial"/>
          <w:sz w:val="20"/>
          <w:szCs w:val="20"/>
        </w:rPr>
        <w:t xml:space="preserve"> schedule may not allow for the requested </w:t>
      </w:r>
      <w:r>
        <w:rPr>
          <w:rFonts w:ascii="Arial" w:hAnsi="Arial" w:cs="Arial"/>
          <w:sz w:val="20"/>
          <w:szCs w:val="20"/>
        </w:rPr>
        <w:t xml:space="preserve">date and </w:t>
      </w:r>
      <w:r w:rsidR="00447C82" w:rsidRPr="00447C82">
        <w:rPr>
          <w:rFonts w:ascii="Arial" w:hAnsi="Arial" w:cs="Arial"/>
          <w:sz w:val="20"/>
          <w:szCs w:val="20"/>
        </w:rPr>
        <w:t>time.</w:t>
      </w:r>
      <w:r w:rsidR="00992445">
        <w:rPr>
          <w:rFonts w:ascii="Arial" w:hAnsi="Arial" w:cs="Arial"/>
          <w:sz w:val="20"/>
          <w:szCs w:val="20"/>
        </w:rPr>
        <w:t xml:space="preserve"> </w:t>
      </w:r>
      <w:r w:rsidR="00447C82" w:rsidRPr="00447C82">
        <w:rPr>
          <w:rFonts w:ascii="Arial" w:hAnsi="Arial" w:cs="Arial"/>
          <w:sz w:val="20"/>
          <w:szCs w:val="20"/>
        </w:rPr>
        <w:t>T</w:t>
      </w:r>
      <w:r w:rsidR="00D06DDC" w:rsidRPr="00447C82">
        <w:rPr>
          <w:rFonts w:ascii="Arial" w:hAnsi="Arial" w:cs="Arial"/>
          <w:sz w:val="20"/>
          <w:szCs w:val="20"/>
        </w:rPr>
        <w:t xml:space="preserve">he Mayor’s Executive Assistant, KaRissa Hill, </w:t>
      </w:r>
      <w:r w:rsidR="00447C82" w:rsidRPr="00447C82">
        <w:rPr>
          <w:rFonts w:ascii="Arial" w:hAnsi="Arial" w:cs="Arial"/>
          <w:sz w:val="20"/>
          <w:szCs w:val="20"/>
        </w:rPr>
        <w:t xml:space="preserve">will work with the </w:t>
      </w:r>
      <w:proofErr w:type="gramStart"/>
      <w:r w:rsidR="00447C82" w:rsidRPr="00447C82">
        <w:rPr>
          <w:rFonts w:ascii="Arial" w:hAnsi="Arial" w:cs="Arial"/>
          <w:sz w:val="20"/>
          <w:szCs w:val="20"/>
        </w:rPr>
        <w:t>Mayor</w:t>
      </w:r>
      <w:proofErr w:type="gramEnd"/>
      <w:r w:rsidR="00447C82" w:rsidRPr="00447C82">
        <w:rPr>
          <w:rFonts w:ascii="Arial" w:hAnsi="Arial" w:cs="Arial"/>
          <w:sz w:val="20"/>
          <w:szCs w:val="20"/>
        </w:rPr>
        <w:t xml:space="preserve"> to establish a date and</w:t>
      </w:r>
      <w:r w:rsidR="00D06DDC" w:rsidRPr="00447C82">
        <w:rPr>
          <w:rFonts w:ascii="Arial" w:hAnsi="Arial" w:cs="Arial"/>
          <w:sz w:val="20"/>
          <w:szCs w:val="20"/>
        </w:rPr>
        <w:t xml:space="preserve"> time of </w:t>
      </w:r>
      <w:proofErr w:type="gramStart"/>
      <w:r w:rsidR="00D06DDC" w:rsidRPr="00447C82">
        <w:rPr>
          <w:rFonts w:ascii="Arial" w:hAnsi="Arial" w:cs="Arial"/>
          <w:sz w:val="20"/>
          <w:szCs w:val="20"/>
        </w:rPr>
        <w:t>the proclamation</w:t>
      </w:r>
      <w:proofErr w:type="gramEnd"/>
      <w:r w:rsidR="00D06DDC" w:rsidRPr="00447C82">
        <w:rPr>
          <w:rFonts w:ascii="Arial" w:hAnsi="Arial" w:cs="Arial"/>
          <w:sz w:val="20"/>
          <w:szCs w:val="20"/>
        </w:rPr>
        <w:t xml:space="preserve"> presentation</w:t>
      </w:r>
      <w:r>
        <w:rPr>
          <w:rFonts w:ascii="Arial" w:hAnsi="Arial" w:cs="Arial"/>
          <w:sz w:val="20"/>
          <w:szCs w:val="20"/>
        </w:rPr>
        <w:t xml:space="preserve"> and notify the requester</w:t>
      </w:r>
      <w:r w:rsidR="00447C82" w:rsidRPr="00447C82">
        <w:rPr>
          <w:rFonts w:ascii="Arial" w:hAnsi="Arial" w:cs="Arial"/>
          <w:sz w:val="20"/>
          <w:szCs w:val="20"/>
        </w:rPr>
        <w:t>.</w:t>
      </w:r>
      <w:r w:rsidR="00D06DDC" w:rsidRPr="00447C82">
        <w:rPr>
          <w:rFonts w:ascii="Arial" w:hAnsi="Arial" w:cs="Arial"/>
          <w:sz w:val="20"/>
          <w:szCs w:val="20"/>
        </w:rPr>
        <w:t xml:space="preserve"> </w:t>
      </w:r>
    </w:p>
    <w:p w14:paraId="33A368A8" w14:textId="1A6E15F1" w:rsidR="00D06DDC" w:rsidRPr="00447C82" w:rsidRDefault="00D06DDC" w:rsidP="00447C8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"/>
          <w:szCs w:val="2"/>
          <w:u w:val="single"/>
        </w:rPr>
      </w:pPr>
      <w:r w:rsidRPr="00447C82">
        <w:rPr>
          <w:rFonts w:ascii="Arial" w:hAnsi="Arial" w:cs="Arial"/>
          <w:sz w:val="20"/>
          <w:szCs w:val="20"/>
        </w:rPr>
        <w:t xml:space="preserve">If the proclamation is to be presented at the Commission meeting, </w:t>
      </w:r>
      <w:r w:rsidR="00447C82" w:rsidRPr="00447C82">
        <w:rPr>
          <w:rFonts w:ascii="Arial" w:hAnsi="Arial" w:cs="Arial"/>
          <w:sz w:val="20"/>
          <w:szCs w:val="20"/>
        </w:rPr>
        <w:t xml:space="preserve">Ms. </w:t>
      </w:r>
      <w:r w:rsidRPr="00447C82">
        <w:rPr>
          <w:rFonts w:ascii="Arial" w:hAnsi="Arial" w:cs="Arial"/>
          <w:sz w:val="20"/>
          <w:szCs w:val="20"/>
        </w:rPr>
        <w:t>Hill will contact the Clerk of Commission, Janice Ross, to place the item on the Commission Agenda.</w:t>
      </w:r>
      <w:r w:rsidR="00447C82">
        <w:rPr>
          <w:rFonts w:ascii="Arial" w:hAnsi="Arial" w:cs="Arial"/>
          <w:sz w:val="20"/>
          <w:szCs w:val="20"/>
        </w:rPr>
        <w:t xml:space="preserve"> </w:t>
      </w:r>
      <w:r w:rsidR="00447C82" w:rsidRPr="00447C82">
        <w:rPr>
          <w:rFonts w:ascii="Arial" w:hAnsi="Arial" w:cs="Arial"/>
          <w:sz w:val="20"/>
          <w:szCs w:val="20"/>
        </w:rPr>
        <w:t xml:space="preserve">Ms. </w:t>
      </w:r>
      <w:r w:rsidRPr="00447C82">
        <w:rPr>
          <w:rFonts w:ascii="Arial" w:hAnsi="Arial" w:cs="Arial"/>
          <w:sz w:val="20"/>
          <w:szCs w:val="20"/>
        </w:rPr>
        <w:t>Hill will notify the Communications Head, Chris Floore, so that the media, if needed, will be advised of the proclamation’s presentation.</w:t>
      </w:r>
    </w:p>
    <w:p w14:paraId="3020084A" w14:textId="7C0B8A3D" w:rsidR="00D06DDC" w:rsidRPr="00447C82" w:rsidRDefault="00D06DDC" w:rsidP="00992445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955"/>
        <w:gridCol w:w="5580"/>
      </w:tblGrid>
      <w:tr w:rsidR="00D06DDC" w:rsidRPr="00447C82" w14:paraId="66EE360E" w14:textId="77777777" w:rsidTr="004912A1">
        <w:trPr>
          <w:trHeight w:val="432"/>
        </w:trPr>
        <w:tc>
          <w:tcPr>
            <w:tcW w:w="3955" w:type="dxa"/>
          </w:tcPr>
          <w:p w14:paraId="5ABE678D" w14:textId="03DCED12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447C82">
              <w:rPr>
                <w:rFonts w:ascii="Arial" w:hAnsi="Arial" w:cs="Arial"/>
                <w:sz w:val="20"/>
                <w:szCs w:val="20"/>
              </w:rPr>
              <w:t>Requester’s Name</w:t>
            </w:r>
            <w:r w:rsidR="00035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55977B91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4D1C6C23" w14:textId="77777777" w:rsidTr="004912A1">
        <w:trPr>
          <w:trHeight w:val="20"/>
        </w:trPr>
        <w:tc>
          <w:tcPr>
            <w:tcW w:w="3955" w:type="dxa"/>
          </w:tcPr>
          <w:p w14:paraId="5B9CA41B" w14:textId="77777777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235084AA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29AE202A" w14:textId="77777777" w:rsidTr="004912A1">
        <w:trPr>
          <w:trHeight w:val="432"/>
        </w:trPr>
        <w:tc>
          <w:tcPr>
            <w:tcW w:w="3955" w:type="dxa"/>
          </w:tcPr>
          <w:p w14:paraId="566D59A6" w14:textId="0FBA946E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447C82">
              <w:rPr>
                <w:rFonts w:ascii="Arial" w:hAnsi="Arial" w:cs="Arial"/>
                <w:sz w:val="20"/>
                <w:szCs w:val="20"/>
              </w:rPr>
              <w:t>Requester’s Address</w:t>
            </w:r>
            <w:r w:rsidR="00035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3C151477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2329DDE7" w14:textId="77777777" w:rsidTr="004912A1">
        <w:trPr>
          <w:trHeight w:val="20"/>
        </w:trPr>
        <w:tc>
          <w:tcPr>
            <w:tcW w:w="3955" w:type="dxa"/>
          </w:tcPr>
          <w:p w14:paraId="1814ADB9" w14:textId="77777777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C594A1A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460AABE3" w14:textId="77777777" w:rsidTr="004912A1">
        <w:trPr>
          <w:trHeight w:val="432"/>
        </w:trPr>
        <w:tc>
          <w:tcPr>
            <w:tcW w:w="3955" w:type="dxa"/>
          </w:tcPr>
          <w:p w14:paraId="68CF019E" w14:textId="101BA5F6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447C82">
              <w:rPr>
                <w:rFonts w:ascii="Arial" w:hAnsi="Arial" w:cs="Arial"/>
                <w:sz w:val="20"/>
                <w:szCs w:val="20"/>
              </w:rPr>
              <w:t>Requester’s Phone</w:t>
            </w:r>
            <w:r w:rsidR="00035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687E0820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614C7598" w14:textId="77777777" w:rsidTr="004912A1">
        <w:trPr>
          <w:trHeight w:val="20"/>
        </w:trPr>
        <w:tc>
          <w:tcPr>
            <w:tcW w:w="3955" w:type="dxa"/>
          </w:tcPr>
          <w:p w14:paraId="3D1E1282" w14:textId="77777777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5B8E596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DDC" w:rsidRPr="00447C82" w14:paraId="7400EE57" w14:textId="77777777" w:rsidTr="004912A1">
        <w:trPr>
          <w:trHeight w:val="432"/>
        </w:trPr>
        <w:tc>
          <w:tcPr>
            <w:tcW w:w="3955" w:type="dxa"/>
          </w:tcPr>
          <w:p w14:paraId="314B73AE" w14:textId="773A3BF9" w:rsidR="00D06DDC" w:rsidRPr="00447C82" w:rsidRDefault="00D06DDC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447C82">
              <w:rPr>
                <w:rFonts w:ascii="Arial" w:hAnsi="Arial" w:cs="Arial"/>
                <w:sz w:val="20"/>
                <w:szCs w:val="20"/>
              </w:rPr>
              <w:t>Requester’s Email</w:t>
            </w:r>
            <w:r w:rsidR="00035A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p w14:paraId="36A1B09B" w14:textId="77777777" w:rsidR="00D06DDC" w:rsidRPr="00447C82" w:rsidRDefault="00D06DDC" w:rsidP="00D06D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9644D" w14:textId="77777777" w:rsidR="00D06DDC" w:rsidRPr="00447C82" w:rsidRDefault="00D06DDC" w:rsidP="00D06DD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447C82" w14:paraId="5FABA053" w14:textId="77777777" w:rsidTr="00035A93">
        <w:trPr>
          <w:trHeight w:val="432"/>
        </w:trPr>
        <w:tc>
          <w:tcPr>
            <w:tcW w:w="3955" w:type="dxa"/>
          </w:tcPr>
          <w:p w14:paraId="30D0EBFB" w14:textId="04259C46" w:rsidR="00447C82" w:rsidRP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447C82"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>son / Organization for Proclamation</w:t>
            </w:r>
          </w:p>
        </w:tc>
        <w:tc>
          <w:tcPr>
            <w:tcW w:w="5395" w:type="dxa"/>
          </w:tcPr>
          <w:p w14:paraId="59F9CFF4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55444EB5" w14:textId="77777777" w:rsidTr="00035A93">
        <w:trPr>
          <w:trHeight w:val="20"/>
        </w:trPr>
        <w:tc>
          <w:tcPr>
            <w:tcW w:w="3955" w:type="dxa"/>
          </w:tcPr>
          <w:p w14:paraId="56328471" w14:textId="77777777" w:rsidR="00447C82" w:rsidRP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6B0FB94A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6A11B2E8" w14:textId="77777777" w:rsidTr="00035A93">
        <w:trPr>
          <w:trHeight w:val="576"/>
        </w:trPr>
        <w:tc>
          <w:tcPr>
            <w:tcW w:w="3955" w:type="dxa"/>
          </w:tcPr>
          <w:p w14:paraId="1650077A" w14:textId="77777777" w:rsidR="00447C82" w:rsidRPr="00992445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  <w:r w:rsidRPr="00992445">
              <w:rPr>
                <w:rFonts w:ascii="Arial" w:hAnsi="Arial" w:cs="Arial"/>
                <w:sz w:val="20"/>
                <w:szCs w:val="20"/>
              </w:rPr>
              <w:t>Reason for Proclamation:</w:t>
            </w:r>
          </w:p>
          <w:p w14:paraId="388C554A" w14:textId="7713F687" w:rsidR="00992445" w:rsidRPr="00992445" w:rsidRDefault="00992445" w:rsidP="00447C8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244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(please include details about the event, issue, or organization, contact information, and proposed </w:t>
            </w:r>
            <w:proofErr w:type="gramStart"/>
            <w:r w:rsidRPr="00992445">
              <w:rPr>
                <w:rFonts w:ascii="Arial" w:hAnsi="Arial" w:cs="Arial"/>
                <w:i/>
                <w:iCs/>
                <w:sz w:val="18"/>
                <w:szCs w:val="18"/>
              </w:rPr>
              <w:t>language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92445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5395" w:type="dxa"/>
          </w:tcPr>
          <w:p w14:paraId="7AB0C20F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511D7BB5" w14:textId="77777777" w:rsidTr="00035A93">
        <w:trPr>
          <w:trHeight w:val="20"/>
        </w:trPr>
        <w:tc>
          <w:tcPr>
            <w:tcW w:w="3955" w:type="dxa"/>
          </w:tcPr>
          <w:p w14:paraId="798DCF6A" w14:textId="77777777" w:rsid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505B1410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192A1334" w14:textId="77777777" w:rsidTr="00035A93">
        <w:trPr>
          <w:trHeight w:val="432"/>
        </w:trPr>
        <w:tc>
          <w:tcPr>
            <w:tcW w:w="3955" w:type="dxa"/>
          </w:tcPr>
          <w:p w14:paraId="6B2EADCB" w14:textId="304C1775" w:rsid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Time Preferred for Presentation:</w:t>
            </w:r>
          </w:p>
        </w:tc>
        <w:tc>
          <w:tcPr>
            <w:tcW w:w="5395" w:type="dxa"/>
          </w:tcPr>
          <w:p w14:paraId="78CE3091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0C6DBD9D" w14:textId="77777777" w:rsidTr="00035A93">
        <w:trPr>
          <w:trHeight w:val="20"/>
        </w:trPr>
        <w:tc>
          <w:tcPr>
            <w:tcW w:w="3955" w:type="dxa"/>
          </w:tcPr>
          <w:p w14:paraId="5233545D" w14:textId="77777777" w:rsid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6386455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C82" w14:paraId="18140BAC" w14:textId="77777777" w:rsidTr="00035A93">
        <w:trPr>
          <w:trHeight w:val="432"/>
        </w:trPr>
        <w:tc>
          <w:tcPr>
            <w:tcW w:w="3955" w:type="dxa"/>
          </w:tcPr>
          <w:p w14:paraId="47E5F721" w14:textId="21BD73AD" w:rsidR="00447C82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for Presentation:</w:t>
            </w:r>
          </w:p>
        </w:tc>
        <w:tc>
          <w:tcPr>
            <w:tcW w:w="5395" w:type="dxa"/>
          </w:tcPr>
          <w:p w14:paraId="5C4682C8" w14:textId="77777777" w:rsidR="00447C82" w:rsidRPr="00035A93" w:rsidRDefault="00447C82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445" w14:paraId="52DCD8F4" w14:textId="77777777" w:rsidTr="00035A93">
        <w:trPr>
          <w:trHeight w:val="20"/>
        </w:trPr>
        <w:tc>
          <w:tcPr>
            <w:tcW w:w="3955" w:type="dxa"/>
          </w:tcPr>
          <w:p w14:paraId="3223B979" w14:textId="77777777" w:rsidR="00992445" w:rsidRDefault="00992445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5" w:type="dxa"/>
          </w:tcPr>
          <w:p w14:paraId="1F8F2DCD" w14:textId="77777777" w:rsidR="00992445" w:rsidRPr="00035A93" w:rsidRDefault="00992445" w:rsidP="00447C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BB46B" w14:textId="77777777" w:rsidR="00D06DDC" w:rsidRDefault="00D06DDC" w:rsidP="00035A93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658ED0A" w14:textId="77777777" w:rsidR="00992445" w:rsidRPr="00992445" w:rsidRDefault="00992445" w:rsidP="0099244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92445">
        <w:rPr>
          <w:rFonts w:ascii="Arial" w:hAnsi="Arial" w:cs="Arial"/>
          <w:b/>
          <w:bCs/>
          <w:sz w:val="20"/>
          <w:szCs w:val="20"/>
        </w:rPr>
        <w:t>Important Notes:</w:t>
      </w:r>
    </w:p>
    <w:p w14:paraId="71FAFC2F" w14:textId="258D9FE4" w:rsidR="005F0213" w:rsidRDefault="005F0213" w:rsidP="009924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Proclamation requests must be received at least 30 days in advance but no more than six months before the event or proclaimed date.  Exceptions can be made at the </w:t>
      </w:r>
      <w:proofErr w:type="gramStart"/>
      <w:r>
        <w:rPr>
          <w:rFonts w:ascii="Arial" w:hAnsi="Arial" w:cs="Arial"/>
          <w:sz w:val="20"/>
          <w:szCs w:val="20"/>
        </w:rPr>
        <w:t>Mayor’s</w:t>
      </w:r>
      <w:proofErr w:type="gramEnd"/>
      <w:r>
        <w:rPr>
          <w:rFonts w:ascii="Arial" w:hAnsi="Arial" w:cs="Arial"/>
          <w:sz w:val="20"/>
          <w:szCs w:val="20"/>
        </w:rPr>
        <w:t xml:space="preserve"> discretion.</w:t>
      </w:r>
    </w:p>
    <w:p w14:paraId="56030161" w14:textId="77777777" w:rsidR="00992445" w:rsidRPr="00992445" w:rsidRDefault="00992445" w:rsidP="009924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992445">
        <w:rPr>
          <w:rFonts w:ascii="Arial" w:hAnsi="Arial" w:cs="Arial"/>
          <w:sz w:val="20"/>
          <w:szCs w:val="20"/>
        </w:rPr>
        <w:t>There may be limitations, such as only one proclamation for a specific date per year (day, week, or month).</w:t>
      </w:r>
    </w:p>
    <w:p w14:paraId="4C58C40C" w14:textId="77777777" w:rsidR="00992445" w:rsidRPr="00992445" w:rsidRDefault="00992445" w:rsidP="009924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992445">
        <w:rPr>
          <w:rFonts w:ascii="Arial" w:hAnsi="Arial" w:cs="Arial"/>
          <w:sz w:val="20"/>
          <w:szCs w:val="20"/>
        </w:rPr>
        <w:t>Proclamations should not be used for advertising or commercial promotions without explicit consent.</w:t>
      </w:r>
    </w:p>
    <w:p w14:paraId="0465EA16" w14:textId="77777777" w:rsidR="00992445" w:rsidRPr="00992445" w:rsidRDefault="00992445" w:rsidP="0099244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992445">
        <w:rPr>
          <w:rFonts w:ascii="Arial" w:hAnsi="Arial" w:cs="Arial"/>
          <w:sz w:val="20"/>
          <w:szCs w:val="20"/>
        </w:rPr>
        <w:t>Issuance of a proclamation does not necessarily imply a policy endorsement.</w:t>
      </w:r>
    </w:p>
    <w:p w14:paraId="0072154A" w14:textId="77777777" w:rsidR="00992445" w:rsidRPr="00992445" w:rsidRDefault="00992445" w:rsidP="00D06DDC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sectPr w:rsidR="00992445" w:rsidRPr="00992445" w:rsidSect="00D06D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766B"/>
    <w:multiLevelType w:val="hybridMultilevel"/>
    <w:tmpl w:val="56E8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13"/>
    <w:multiLevelType w:val="hybridMultilevel"/>
    <w:tmpl w:val="129E8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0860">
    <w:abstractNumId w:val="1"/>
  </w:num>
  <w:num w:numId="2" w16cid:durableId="15025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C"/>
    <w:rsid w:val="00035A93"/>
    <w:rsid w:val="00124654"/>
    <w:rsid w:val="00141BA3"/>
    <w:rsid w:val="001425C2"/>
    <w:rsid w:val="0016619A"/>
    <w:rsid w:val="00200268"/>
    <w:rsid w:val="00290874"/>
    <w:rsid w:val="00447C82"/>
    <w:rsid w:val="004912A1"/>
    <w:rsid w:val="004C518B"/>
    <w:rsid w:val="005F0213"/>
    <w:rsid w:val="00732FAF"/>
    <w:rsid w:val="007D7A06"/>
    <w:rsid w:val="0088710F"/>
    <w:rsid w:val="00895066"/>
    <w:rsid w:val="008D5669"/>
    <w:rsid w:val="00992445"/>
    <w:rsid w:val="009944E4"/>
    <w:rsid w:val="00B8585B"/>
    <w:rsid w:val="00BA6BE0"/>
    <w:rsid w:val="00BD1961"/>
    <w:rsid w:val="00C61744"/>
    <w:rsid w:val="00CA4C30"/>
    <w:rsid w:val="00CB6AE3"/>
    <w:rsid w:val="00D06DDC"/>
    <w:rsid w:val="00D120DE"/>
    <w:rsid w:val="00EA2280"/>
    <w:rsid w:val="00E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AC3D"/>
  <w15:chartTrackingRefBased/>
  <w15:docId w15:val="{B5C769CB-89A8-4D2E-9573-134AEF0F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D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ficklin@maconbibb.us" TargetMode="External"/><Relationship Id="rId5" Type="http://schemas.openxmlformats.org/officeDocument/2006/relationships/hyperlink" Target="mailto:pacolbert@maconbibb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Janice</dc:creator>
  <cp:keywords/>
  <dc:description/>
  <cp:lastModifiedBy>Marlin, Barbara</cp:lastModifiedBy>
  <cp:revision>2</cp:revision>
  <cp:lastPrinted>2025-07-17T14:02:00Z</cp:lastPrinted>
  <dcterms:created xsi:type="dcterms:W3CDTF">2025-08-15T14:26:00Z</dcterms:created>
  <dcterms:modified xsi:type="dcterms:W3CDTF">2025-08-15T14:26:00Z</dcterms:modified>
</cp:coreProperties>
</file>