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154C9024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 REGULAR MEETING</w:t>
      </w:r>
    </w:p>
    <w:p w14:paraId="35FD4152" w14:textId="7A234009" w:rsidR="00666BB9" w:rsidRDefault="00952A4B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SEPTEMBER 20</w:t>
      </w:r>
      <w:r w:rsidR="00666BB9">
        <w:rPr>
          <w:bCs/>
          <w:sz w:val="22"/>
          <w:szCs w:val="22"/>
        </w:rPr>
        <w:t>, 2021</w:t>
      </w:r>
      <w:r w:rsidR="00F56229">
        <w:rPr>
          <w:bCs/>
          <w:sz w:val="22"/>
          <w:szCs w:val="22"/>
        </w:rPr>
        <w:t xml:space="preserve"> 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3D654B3A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Regular Meeting of the Macon-Bibb County Board of Elections was held on </w:t>
      </w:r>
      <w:r w:rsidR="00E215FB">
        <w:rPr>
          <w:sz w:val="22"/>
          <w:szCs w:val="22"/>
        </w:rPr>
        <w:t>September 20,</w:t>
      </w:r>
      <w:r>
        <w:rPr>
          <w:sz w:val="22"/>
          <w:szCs w:val="22"/>
        </w:rPr>
        <w:t xml:space="preserve"> 2021, at </w:t>
      </w:r>
      <w:r w:rsidR="00E215FB">
        <w:rPr>
          <w:sz w:val="22"/>
          <w:szCs w:val="22"/>
        </w:rPr>
        <w:t xml:space="preserve">      </w:t>
      </w:r>
      <w:r>
        <w:rPr>
          <w:sz w:val="22"/>
          <w:szCs w:val="22"/>
        </w:rPr>
        <w:t>4:0</w:t>
      </w:r>
      <w:r w:rsidR="0046313A">
        <w:rPr>
          <w:sz w:val="22"/>
          <w:szCs w:val="22"/>
        </w:rPr>
        <w:t>0</w:t>
      </w:r>
      <w:r>
        <w:rPr>
          <w:sz w:val="22"/>
          <w:szCs w:val="22"/>
        </w:rPr>
        <w:t xml:space="preserve"> p.m. </w:t>
      </w:r>
      <w:r w:rsidR="0046313A">
        <w:rPr>
          <w:sz w:val="22"/>
          <w:szCs w:val="22"/>
        </w:rPr>
        <w:t xml:space="preserve">virtually </w:t>
      </w:r>
      <w:r>
        <w:rPr>
          <w:sz w:val="22"/>
          <w:szCs w:val="22"/>
        </w:rPr>
        <w:t>via Zoom.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6F3895BE" w14:textId="550E99F8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Jeanetta Watson – Elections Supervisor</w:t>
      </w:r>
    </w:p>
    <w:p w14:paraId="0B892E8E" w14:textId="48199306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0A4E">
        <w:rPr>
          <w:sz w:val="22"/>
          <w:szCs w:val="22"/>
        </w:rPr>
        <w:t>Veronica Seals – Chief Registrar</w:t>
      </w:r>
    </w:p>
    <w:p w14:paraId="3A9B693E" w14:textId="14A06145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0A4E">
        <w:rPr>
          <w:sz w:val="22"/>
          <w:szCs w:val="22"/>
        </w:rPr>
        <w:t>Charlene Maynard – Administrative Assistant</w:t>
      </w:r>
    </w:p>
    <w:p w14:paraId="48D93491" w14:textId="60173E27" w:rsidR="00666BB9" w:rsidRDefault="00666BB9" w:rsidP="009F2FFC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070A4E">
        <w:rPr>
          <w:sz w:val="22"/>
          <w:szCs w:val="22"/>
        </w:rPr>
        <w:t>Tom Gillon – Elections Officer</w:t>
      </w:r>
    </w:p>
    <w:p w14:paraId="43B9F45E" w14:textId="123196F5" w:rsidR="00750E04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66DB2BA1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4:0</w:t>
      </w:r>
      <w:r w:rsidR="00C10A4F">
        <w:rPr>
          <w:sz w:val="22"/>
          <w:szCs w:val="22"/>
        </w:rPr>
        <w:t>0</w:t>
      </w:r>
      <w:r w:rsidR="0046313A">
        <w:rPr>
          <w:sz w:val="22"/>
          <w:szCs w:val="22"/>
        </w:rPr>
        <w:t xml:space="preserve"> p.m.</w:t>
      </w:r>
      <w:r w:rsidR="007244AC">
        <w:rPr>
          <w:sz w:val="22"/>
          <w:szCs w:val="22"/>
        </w:rPr>
        <w:t xml:space="preserve"> </w:t>
      </w:r>
    </w:p>
    <w:p w14:paraId="6ADD0F9D" w14:textId="7A26035D" w:rsidR="00965D28" w:rsidRDefault="00965D28" w:rsidP="00646512">
      <w:pPr>
        <w:rPr>
          <w:sz w:val="22"/>
          <w:szCs w:val="22"/>
        </w:rPr>
      </w:pPr>
    </w:p>
    <w:p w14:paraId="1F5C1141" w14:textId="77777777" w:rsidR="00247B19" w:rsidRDefault="00247B19" w:rsidP="00646512">
      <w:pPr>
        <w:rPr>
          <w:sz w:val="22"/>
          <w:szCs w:val="22"/>
        </w:rPr>
      </w:pPr>
    </w:p>
    <w:p w14:paraId="3769701D" w14:textId="0577F650" w:rsidR="005F4754" w:rsidRPr="005F4754" w:rsidRDefault="005F4754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5F4754">
        <w:rPr>
          <w:sz w:val="22"/>
          <w:szCs w:val="22"/>
          <w:u w:val="single"/>
        </w:rPr>
        <w:t>APPROVAL OF MINUTES</w:t>
      </w:r>
    </w:p>
    <w:p w14:paraId="65062827" w14:textId="77777777" w:rsidR="005F4754" w:rsidRDefault="005F4754" w:rsidP="005F4754">
      <w:pPr>
        <w:pStyle w:val="ListParagraph"/>
        <w:ind w:left="1080"/>
        <w:rPr>
          <w:sz w:val="22"/>
          <w:szCs w:val="22"/>
        </w:rPr>
      </w:pPr>
    </w:p>
    <w:p w14:paraId="7E3D5BED" w14:textId="56B5EACF" w:rsidR="008279A3" w:rsidRDefault="003D3161" w:rsidP="003D3161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</w:t>
      </w:r>
      <w:r w:rsidR="00C10A4F">
        <w:rPr>
          <w:sz w:val="22"/>
          <w:szCs w:val="22"/>
        </w:rPr>
        <w:t>Spangler</w:t>
      </w:r>
      <w:r>
        <w:rPr>
          <w:sz w:val="22"/>
          <w:szCs w:val="22"/>
        </w:rPr>
        <w:t xml:space="preserve"> made a motion to approve the meeting minutes from </w:t>
      </w:r>
      <w:r w:rsidR="00647DDB">
        <w:rPr>
          <w:sz w:val="22"/>
          <w:szCs w:val="22"/>
        </w:rPr>
        <w:t xml:space="preserve">the </w:t>
      </w:r>
      <w:r w:rsidR="00C10A4F">
        <w:rPr>
          <w:sz w:val="22"/>
          <w:szCs w:val="22"/>
        </w:rPr>
        <w:t>August 19</w:t>
      </w:r>
      <w:r w:rsidR="00647DDB">
        <w:rPr>
          <w:sz w:val="22"/>
          <w:szCs w:val="22"/>
        </w:rPr>
        <w:t>, 2021, regular meeting</w:t>
      </w:r>
      <w:r>
        <w:rPr>
          <w:sz w:val="22"/>
          <w:szCs w:val="22"/>
        </w:rPr>
        <w:t>.  Mr</w:t>
      </w:r>
      <w:r w:rsidR="00C10A4F">
        <w:rPr>
          <w:sz w:val="22"/>
          <w:szCs w:val="22"/>
        </w:rPr>
        <w:t>. Hazard</w:t>
      </w:r>
      <w:r>
        <w:rPr>
          <w:sz w:val="22"/>
          <w:szCs w:val="22"/>
        </w:rPr>
        <w:t xml:space="preserve"> seconded.  Mr. Maynard, Ms. Evans-Daniel, and Mr. </w:t>
      </w:r>
      <w:r w:rsidR="009B1BC0">
        <w:rPr>
          <w:sz w:val="22"/>
          <w:szCs w:val="22"/>
        </w:rPr>
        <w:t>Kaplan</w:t>
      </w:r>
      <w:r>
        <w:rPr>
          <w:sz w:val="22"/>
          <w:szCs w:val="22"/>
        </w:rPr>
        <w:t xml:space="preserve"> agreed</w:t>
      </w:r>
      <w:r w:rsidR="009B1BC0">
        <w:rPr>
          <w:sz w:val="22"/>
          <w:szCs w:val="22"/>
        </w:rPr>
        <w:t xml:space="preserve">. </w:t>
      </w:r>
      <w:r>
        <w:rPr>
          <w:sz w:val="22"/>
          <w:szCs w:val="22"/>
        </w:rPr>
        <w:t>The motion passed unanimously.</w:t>
      </w:r>
    </w:p>
    <w:bookmarkEnd w:id="0"/>
    <w:p w14:paraId="147B39CB" w14:textId="77777777" w:rsidR="00651DA5" w:rsidRPr="00166DA3" w:rsidRDefault="00651DA5" w:rsidP="003D3161">
      <w:pPr>
        <w:pStyle w:val="ListParagraph"/>
        <w:ind w:left="1080"/>
        <w:rPr>
          <w:sz w:val="22"/>
          <w:szCs w:val="22"/>
        </w:rPr>
      </w:pPr>
    </w:p>
    <w:p w14:paraId="744E19F9" w14:textId="77777777" w:rsidR="00FD37AA" w:rsidRDefault="00FD37AA" w:rsidP="008279A3">
      <w:pPr>
        <w:rPr>
          <w:sz w:val="22"/>
          <w:szCs w:val="22"/>
        </w:rPr>
      </w:pPr>
    </w:p>
    <w:p w14:paraId="19043461" w14:textId="6047AF1C" w:rsidR="00222012" w:rsidRPr="00222012" w:rsidRDefault="00222012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222012">
        <w:rPr>
          <w:sz w:val="22"/>
          <w:szCs w:val="22"/>
          <w:u w:val="single"/>
        </w:rPr>
        <w:t>NEW BUSINESS</w:t>
      </w:r>
    </w:p>
    <w:p w14:paraId="3915BB2F" w14:textId="77777777" w:rsidR="00222012" w:rsidRDefault="00222012" w:rsidP="00222012">
      <w:pPr>
        <w:pStyle w:val="ListParagraph"/>
        <w:ind w:left="1080"/>
        <w:rPr>
          <w:sz w:val="22"/>
          <w:szCs w:val="22"/>
        </w:rPr>
      </w:pPr>
    </w:p>
    <w:p w14:paraId="30AEB032" w14:textId="77777777" w:rsidR="005937AF" w:rsidRDefault="005937AF" w:rsidP="00077868">
      <w:pPr>
        <w:pStyle w:val="ListParagraph"/>
        <w:numPr>
          <w:ilvl w:val="0"/>
          <w:numId w:val="3"/>
        </w:numPr>
        <w:rPr>
          <w:sz w:val="22"/>
          <w:szCs w:val="22"/>
        </w:rPr>
      </w:pPr>
      <w:bookmarkStart w:id="1" w:name="_Hlk85625549"/>
      <w:r>
        <w:rPr>
          <w:sz w:val="22"/>
          <w:szCs w:val="22"/>
        </w:rPr>
        <w:t>None.</w:t>
      </w:r>
    </w:p>
    <w:bookmarkEnd w:id="1"/>
    <w:p w14:paraId="206ADFA4" w14:textId="13FD8355" w:rsidR="00D25B0D" w:rsidRPr="00E215FB" w:rsidRDefault="00D25B0D" w:rsidP="00E215FB">
      <w:pPr>
        <w:tabs>
          <w:tab w:val="left" w:pos="1830"/>
        </w:tabs>
        <w:rPr>
          <w:sz w:val="22"/>
          <w:szCs w:val="22"/>
        </w:rPr>
      </w:pPr>
    </w:p>
    <w:p w14:paraId="0FEB3CB1" w14:textId="77777777" w:rsidR="00C10A4F" w:rsidRDefault="00C10A4F" w:rsidP="001D1083">
      <w:pPr>
        <w:pStyle w:val="ListParagraph"/>
        <w:tabs>
          <w:tab w:val="left" w:pos="1830"/>
        </w:tabs>
        <w:ind w:left="1080"/>
        <w:rPr>
          <w:sz w:val="22"/>
          <w:szCs w:val="22"/>
          <w:u w:val="single"/>
        </w:rPr>
      </w:pPr>
    </w:p>
    <w:p w14:paraId="304060E7" w14:textId="7A8D0E39" w:rsidR="00E34FA7" w:rsidRPr="005937AF" w:rsidRDefault="00222012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5937AF">
        <w:rPr>
          <w:sz w:val="22"/>
          <w:szCs w:val="22"/>
          <w:u w:val="single"/>
        </w:rPr>
        <w:t>OLD</w:t>
      </w:r>
      <w:r w:rsidR="00D63161" w:rsidRPr="005937AF">
        <w:rPr>
          <w:sz w:val="22"/>
          <w:szCs w:val="22"/>
          <w:u w:val="single"/>
        </w:rPr>
        <w:t xml:space="preserve"> BUSINESS</w:t>
      </w:r>
    </w:p>
    <w:p w14:paraId="24862572" w14:textId="1F91FD5F" w:rsidR="005937AF" w:rsidRPr="009B2376" w:rsidRDefault="005937AF" w:rsidP="009B2376">
      <w:pPr>
        <w:rPr>
          <w:sz w:val="22"/>
          <w:szCs w:val="22"/>
        </w:rPr>
      </w:pPr>
    </w:p>
    <w:p w14:paraId="43C7DE82" w14:textId="401367B4" w:rsidR="009B2376" w:rsidRPr="009B2376" w:rsidRDefault="009B2376" w:rsidP="0007786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B2376">
        <w:rPr>
          <w:sz w:val="22"/>
          <w:szCs w:val="22"/>
        </w:rPr>
        <w:t xml:space="preserve">Mr. Spangler made a motion to approve changing the East Macon 2 precinct polling place from St. Matthew Baptist Church located at 1211 Shurling Dr., Macon, GA 31211 to the Boys &amp; Girls Club </w:t>
      </w:r>
      <w:r w:rsidRPr="009B2376">
        <w:rPr>
          <w:i/>
          <w:iCs/>
          <w:sz w:val="22"/>
          <w:szCs w:val="22"/>
        </w:rPr>
        <w:t xml:space="preserve">(King Danford Unit) </w:t>
      </w:r>
      <w:r w:rsidRPr="009B2376">
        <w:rPr>
          <w:sz w:val="22"/>
          <w:szCs w:val="22"/>
        </w:rPr>
        <w:t xml:space="preserve">which is located at 1301 Shurling Dr., Macon, GA 31211.  This move will affect 4,000 registered voters and is 0.1 mile from the previous location.  According to O.C.G.A. 21-2-262 &amp; 21-2-265, the voters will be notified, and the required notices will be posted.  This change will be effective for the November 2, 2021, Special Election and going forward.  Karen Evans-Daniel seconded.  Mr. Maynard, Mr. Hazard, and Mr. </w:t>
      </w:r>
      <w:r w:rsidR="009B1BC0">
        <w:rPr>
          <w:sz w:val="22"/>
          <w:szCs w:val="22"/>
        </w:rPr>
        <w:t>Kaplan</w:t>
      </w:r>
      <w:r w:rsidRPr="009B2376">
        <w:rPr>
          <w:sz w:val="22"/>
          <w:szCs w:val="22"/>
        </w:rPr>
        <w:t xml:space="preserve"> agreed.  The motion passed unanimously.</w:t>
      </w:r>
    </w:p>
    <w:p w14:paraId="65B00062" w14:textId="77777777" w:rsidR="009B2376" w:rsidRDefault="009B2376" w:rsidP="00077868">
      <w:pPr>
        <w:pStyle w:val="ListParagraph"/>
        <w:numPr>
          <w:ilvl w:val="0"/>
          <w:numId w:val="5"/>
        </w:numPr>
      </w:pPr>
      <w:bookmarkStart w:id="2" w:name="_Hlk85626198"/>
      <w:r>
        <w:t xml:space="preserve">Open Records Request update </w:t>
      </w:r>
    </w:p>
    <w:p w14:paraId="2C0BA3AB" w14:textId="77777777" w:rsidR="009B2376" w:rsidRPr="00E215FB" w:rsidRDefault="009B2376" w:rsidP="00077868">
      <w:pPr>
        <w:pStyle w:val="ListParagraph"/>
        <w:numPr>
          <w:ilvl w:val="0"/>
          <w:numId w:val="4"/>
        </w:numPr>
        <w:rPr>
          <w:i/>
          <w:iCs/>
        </w:rPr>
      </w:pPr>
      <w:r w:rsidRPr="00E215FB">
        <w:rPr>
          <w:i/>
          <w:iCs/>
        </w:rPr>
        <w:t>(Requests for ballot images and risk limiting audit reports from the November 2020 General and January 2021Runoff)</w:t>
      </w:r>
    </w:p>
    <w:p w14:paraId="55929875" w14:textId="1A553582" w:rsidR="009B2376" w:rsidRPr="0082467C" w:rsidRDefault="009B2376" w:rsidP="00077868">
      <w:pPr>
        <w:pStyle w:val="ListParagraph"/>
        <w:numPr>
          <w:ilvl w:val="0"/>
          <w:numId w:val="4"/>
        </w:numPr>
      </w:pPr>
      <w:r>
        <w:t xml:space="preserve">Voter GA – </w:t>
      </w:r>
      <w:r w:rsidRPr="00E215FB">
        <w:rPr>
          <w:i/>
          <w:iCs/>
        </w:rPr>
        <w:t>Legal Petition against the state to ban Dominion Democracy Suite Voting System</w:t>
      </w:r>
    </w:p>
    <w:p w14:paraId="045243A1" w14:textId="77777777" w:rsidR="00EC579C" w:rsidRDefault="00EC579C" w:rsidP="00BE20E5">
      <w:pPr>
        <w:pStyle w:val="ListParagraph"/>
        <w:ind w:left="1800"/>
      </w:pPr>
    </w:p>
    <w:p w14:paraId="099392B2" w14:textId="77777777" w:rsidR="00EC579C" w:rsidRDefault="00EC579C" w:rsidP="00EC579C">
      <w:pPr>
        <w:pStyle w:val="ListParagraph"/>
        <w:ind w:left="1800"/>
      </w:pPr>
    </w:p>
    <w:p w14:paraId="344AEFA4" w14:textId="77777777" w:rsidR="00EC579C" w:rsidRDefault="00EC579C" w:rsidP="00EC579C">
      <w:pPr>
        <w:pStyle w:val="ListParagraph"/>
        <w:ind w:left="1800"/>
      </w:pPr>
    </w:p>
    <w:p w14:paraId="51F284D5" w14:textId="7D6F5CE0" w:rsidR="0082467C" w:rsidRDefault="00A73C0F" w:rsidP="00077868">
      <w:pPr>
        <w:pStyle w:val="ListParagraph"/>
        <w:numPr>
          <w:ilvl w:val="0"/>
          <w:numId w:val="4"/>
        </w:numPr>
      </w:pPr>
      <w:r w:rsidRPr="009B1BC0">
        <w:rPr>
          <w:i/>
          <w:iCs/>
        </w:rPr>
        <w:t>Amanda Prettyman – Risk limiting audit reports and chain of custody documents from the November &amp; January Elections</w:t>
      </w:r>
      <w:r>
        <w:t>.</w:t>
      </w:r>
    </w:p>
    <w:bookmarkEnd w:id="2"/>
    <w:p w14:paraId="0F0710E0" w14:textId="1D616DD9" w:rsidR="007F50FD" w:rsidRPr="005937AF" w:rsidRDefault="007F50FD" w:rsidP="005937AF">
      <w:pPr>
        <w:pStyle w:val="ListParagraph"/>
        <w:ind w:left="1080"/>
        <w:rPr>
          <w:sz w:val="22"/>
          <w:szCs w:val="22"/>
          <w:u w:val="single"/>
        </w:rPr>
      </w:pPr>
    </w:p>
    <w:p w14:paraId="3D6A78D8" w14:textId="77777777" w:rsidR="00D25B0D" w:rsidRPr="001A014A" w:rsidRDefault="00D25B0D" w:rsidP="007F50FD">
      <w:pPr>
        <w:pStyle w:val="ListParagraph"/>
        <w:rPr>
          <w:sz w:val="22"/>
          <w:szCs w:val="22"/>
          <w:u w:val="single"/>
        </w:rPr>
      </w:pPr>
    </w:p>
    <w:p w14:paraId="709F712F" w14:textId="5D562E88" w:rsidR="00646512" w:rsidRPr="00955EC8" w:rsidRDefault="00D63161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955EC8">
        <w:rPr>
          <w:sz w:val="22"/>
          <w:szCs w:val="22"/>
          <w:u w:val="single"/>
        </w:rPr>
        <w:t>O</w:t>
      </w:r>
      <w:r w:rsidR="00222012">
        <w:rPr>
          <w:sz w:val="22"/>
          <w:szCs w:val="22"/>
          <w:u w:val="single"/>
        </w:rPr>
        <w:t>THER</w:t>
      </w:r>
      <w:r w:rsidRPr="00955EC8">
        <w:rPr>
          <w:sz w:val="22"/>
          <w:szCs w:val="22"/>
          <w:u w:val="single"/>
        </w:rPr>
        <w:t xml:space="preserve"> BUSINESS</w:t>
      </w:r>
    </w:p>
    <w:p w14:paraId="2FC61C66" w14:textId="142029DB" w:rsidR="00BF3E1C" w:rsidRDefault="00BF3E1C" w:rsidP="00646512">
      <w:pPr>
        <w:rPr>
          <w:sz w:val="22"/>
          <w:szCs w:val="22"/>
        </w:rPr>
      </w:pPr>
    </w:p>
    <w:p w14:paraId="48C0EE35" w14:textId="77777777" w:rsidR="000A30E7" w:rsidRDefault="000A30E7" w:rsidP="00077868">
      <w:pPr>
        <w:pStyle w:val="ListParagraph"/>
        <w:numPr>
          <w:ilvl w:val="0"/>
          <w:numId w:val="2"/>
        </w:numPr>
        <w:textAlignment w:val="baseline"/>
        <w:rPr>
          <w:sz w:val="22"/>
          <w:szCs w:val="22"/>
        </w:rPr>
      </w:pPr>
      <w:r>
        <w:rPr>
          <w:sz w:val="22"/>
          <w:szCs w:val="22"/>
        </w:rPr>
        <w:t>Staff Reports</w:t>
      </w:r>
    </w:p>
    <w:p w14:paraId="1FE203D1" w14:textId="77777777" w:rsidR="009B2376" w:rsidRPr="009B2376" w:rsidRDefault="009B2376" w:rsidP="00077868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9B2376">
        <w:rPr>
          <w:b/>
          <w:bCs/>
          <w:sz w:val="22"/>
          <w:szCs w:val="22"/>
        </w:rPr>
        <w:t>Staff Reports</w:t>
      </w:r>
    </w:p>
    <w:p w14:paraId="3CB92A31" w14:textId="77777777" w:rsidR="009B2376" w:rsidRPr="009B2376" w:rsidRDefault="009B2376" w:rsidP="00077868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9B2376">
        <w:rPr>
          <w:b/>
          <w:bCs/>
          <w:sz w:val="22"/>
          <w:szCs w:val="22"/>
        </w:rPr>
        <w:t>Chief Registrar – Veronica Seals</w:t>
      </w:r>
    </w:p>
    <w:p w14:paraId="26946C4C" w14:textId="77777777" w:rsidR="009B2376" w:rsidRPr="009B2376" w:rsidRDefault="009B2376" w:rsidP="00077868">
      <w:pPr>
        <w:pStyle w:val="ListParagraph"/>
        <w:numPr>
          <w:ilvl w:val="0"/>
          <w:numId w:val="8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 xml:space="preserve">Active Voters: </w:t>
      </w:r>
      <w:r w:rsidRPr="009B2376">
        <w:rPr>
          <w:i/>
          <w:iCs/>
          <w:sz w:val="22"/>
          <w:szCs w:val="22"/>
        </w:rPr>
        <w:tab/>
      </w:r>
      <w:r w:rsidRPr="009B2376">
        <w:rPr>
          <w:i/>
          <w:iCs/>
          <w:sz w:val="22"/>
          <w:szCs w:val="22"/>
          <w:u w:val="single"/>
        </w:rPr>
        <w:t>107,439</w:t>
      </w:r>
    </w:p>
    <w:p w14:paraId="270B78ED" w14:textId="77777777" w:rsidR="009B2376" w:rsidRPr="009B2376" w:rsidRDefault="009B2376" w:rsidP="00077868">
      <w:pPr>
        <w:pStyle w:val="ListParagraph"/>
        <w:numPr>
          <w:ilvl w:val="0"/>
          <w:numId w:val="8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>Inactive Voters:</w:t>
      </w:r>
      <w:r w:rsidRPr="009B2376">
        <w:rPr>
          <w:i/>
          <w:iCs/>
          <w:sz w:val="22"/>
          <w:szCs w:val="22"/>
        </w:rPr>
        <w:tab/>
      </w:r>
      <w:r w:rsidRPr="009B2376">
        <w:rPr>
          <w:i/>
          <w:iCs/>
          <w:sz w:val="22"/>
          <w:szCs w:val="22"/>
          <w:u w:val="single"/>
        </w:rPr>
        <w:t>7,607</w:t>
      </w:r>
    </w:p>
    <w:p w14:paraId="7E2AE35A" w14:textId="77777777" w:rsidR="009B2376" w:rsidRPr="009B2376" w:rsidRDefault="009B2376" w:rsidP="00077868">
      <w:pPr>
        <w:pStyle w:val="ListParagraph"/>
        <w:numPr>
          <w:ilvl w:val="0"/>
          <w:numId w:val="8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>Combined Total:</w:t>
      </w:r>
      <w:r w:rsidRPr="009B2376">
        <w:rPr>
          <w:i/>
          <w:iCs/>
          <w:sz w:val="22"/>
          <w:szCs w:val="22"/>
        </w:rPr>
        <w:tab/>
      </w:r>
      <w:r w:rsidRPr="009B2376">
        <w:rPr>
          <w:i/>
          <w:iCs/>
          <w:sz w:val="22"/>
          <w:szCs w:val="22"/>
          <w:u w:val="single"/>
        </w:rPr>
        <w:t>115,046</w:t>
      </w:r>
    </w:p>
    <w:p w14:paraId="4E60E9EE" w14:textId="77777777" w:rsidR="009B2376" w:rsidRPr="009B2376" w:rsidRDefault="009B2376" w:rsidP="00077868">
      <w:pPr>
        <w:pStyle w:val="ListParagraph"/>
        <w:numPr>
          <w:ilvl w:val="0"/>
          <w:numId w:val="8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>This data is accurate as of date:  September 20, 2021</w:t>
      </w:r>
    </w:p>
    <w:p w14:paraId="76FB4193" w14:textId="77777777" w:rsidR="009B2376" w:rsidRPr="009B2376" w:rsidRDefault="009B2376" w:rsidP="009B2376">
      <w:pPr>
        <w:pStyle w:val="ListParagraph"/>
        <w:ind w:left="2430"/>
        <w:rPr>
          <w:b/>
          <w:bCs/>
          <w:sz w:val="22"/>
          <w:szCs w:val="22"/>
        </w:rPr>
      </w:pPr>
      <w:r w:rsidRPr="009B2376">
        <w:rPr>
          <w:b/>
          <w:bCs/>
          <w:sz w:val="22"/>
          <w:szCs w:val="22"/>
        </w:rPr>
        <w:t>ElectioNet Voter Registration Dashboard Report</w:t>
      </w:r>
    </w:p>
    <w:p w14:paraId="200F96BF" w14:textId="77777777" w:rsidR="009B2376" w:rsidRPr="009B2376" w:rsidRDefault="009B2376" w:rsidP="00077868">
      <w:pPr>
        <w:pStyle w:val="ListParagraph"/>
        <w:numPr>
          <w:ilvl w:val="0"/>
          <w:numId w:val="9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 xml:space="preserve">Department of Driver Services (DDS) Applications </w:t>
      </w:r>
      <w:r w:rsidRPr="009B2376">
        <w:rPr>
          <w:i/>
          <w:iCs/>
          <w:sz w:val="22"/>
          <w:szCs w:val="22"/>
          <w:u w:val="single"/>
        </w:rPr>
        <w:t>5</w:t>
      </w:r>
    </w:p>
    <w:p w14:paraId="1116D80F" w14:textId="77777777" w:rsidR="009B2376" w:rsidRPr="009B2376" w:rsidRDefault="009B2376" w:rsidP="00077868">
      <w:pPr>
        <w:pStyle w:val="ListParagraph"/>
        <w:numPr>
          <w:ilvl w:val="0"/>
          <w:numId w:val="9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 xml:space="preserve">Online Voter Registration Applications (OLVR) </w:t>
      </w:r>
      <w:r w:rsidRPr="009B2376">
        <w:rPr>
          <w:i/>
          <w:iCs/>
          <w:sz w:val="22"/>
          <w:szCs w:val="22"/>
          <w:u w:val="single"/>
        </w:rPr>
        <w:t>0</w:t>
      </w:r>
    </w:p>
    <w:p w14:paraId="346B738B" w14:textId="77777777" w:rsidR="009B2376" w:rsidRPr="009B2376" w:rsidRDefault="009B2376" w:rsidP="00077868">
      <w:pPr>
        <w:pStyle w:val="ListParagraph"/>
        <w:numPr>
          <w:ilvl w:val="0"/>
          <w:numId w:val="9"/>
        </w:numPr>
        <w:rPr>
          <w:i/>
          <w:iCs/>
          <w:sz w:val="22"/>
          <w:szCs w:val="22"/>
        </w:rPr>
      </w:pPr>
      <w:r w:rsidRPr="009B2376">
        <w:rPr>
          <w:i/>
          <w:iCs/>
          <w:sz w:val="22"/>
          <w:szCs w:val="22"/>
        </w:rPr>
        <w:t xml:space="preserve">Verification of Pending Voters </w:t>
      </w:r>
      <w:r w:rsidRPr="009B2376">
        <w:rPr>
          <w:i/>
          <w:iCs/>
          <w:sz w:val="22"/>
          <w:szCs w:val="22"/>
          <w:u w:val="single"/>
        </w:rPr>
        <w:t>0</w:t>
      </w:r>
    </w:p>
    <w:p w14:paraId="193C68E6" w14:textId="77777777" w:rsidR="009B2376" w:rsidRPr="009B2376" w:rsidRDefault="009B2376" w:rsidP="009B2376">
      <w:pPr>
        <w:pStyle w:val="ListParagraph"/>
        <w:ind w:left="2430"/>
        <w:rPr>
          <w:i/>
          <w:iCs/>
          <w:sz w:val="22"/>
          <w:szCs w:val="22"/>
        </w:rPr>
      </w:pPr>
      <w:r w:rsidRPr="009B2376">
        <w:rPr>
          <w:b/>
          <w:bCs/>
          <w:sz w:val="22"/>
          <w:szCs w:val="22"/>
        </w:rPr>
        <w:t>Advance voting will begin – Tuesday, October 12, 2021</w:t>
      </w:r>
      <w:r w:rsidRPr="009B2376">
        <w:rPr>
          <w:sz w:val="22"/>
          <w:szCs w:val="22"/>
        </w:rPr>
        <w:t xml:space="preserve"> </w:t>
      </w:r>
      <w:r w:rsidRPr="009B2376">
        <w:rPr>
          <w:i/>
          <w:iCs/>
          <w:sz w:val="22"/>
          <w:szCs w:val="22"/>
        </w:rPr>
        <w:t>(SB 202 does not permit voting during state holidays) Monday, October 11</w:t>
      </w:r>
      <w:r w:rsidRPr="009B2376">
        <w:rPr>
          <w:i/>
          <w:iCs/>
          <w:sz w:val="22"/>
          <w:szCs w:val="22"/>
          <w:vertAlign w:val="superscript"/>
        </w:rPr>
        <w:t>th</w:t>
      </w:r>
      <w:r w:rsidRPr="009B2376">
        <w:rPr>
          <w:i/>
          <w:iCs/>
          <w:sz w:val="22"/>
          <w:szCs w:val="22"/>
        </w:rPr>
        <w:t>, is Columbus Day</w:t>
      </w:r>
    </w:p>
    <w:p w14:paraId="3D910B62" w14:textId="290A0524" w:rsidR="009B2376" w:rsidRDefault="009B2376" w:rsidP="009B2376">
      <w:pPr>
        <w:pStyle w:val="ListParagraph"/>
        <w:ind w:left="2430"/>
        <w:rPr>
          <w:i/>
          <w:iCs/>
          <w:sz w:val="22"/>
          <w:szCs w:val="22"/>
        </w:rPr>
      </w:pPr>
      <w:r w:rsidRPr="009B2376">
        <w:rPr>
          <w:b/>
          <w:bCs/>
          <w:sz w:val="22"/>
          <w:szCs w:val="22"/>
        </w:rPr>
        <w:t xml:space="preserve">Mandatory Saturday Voting – </w:t>
      </w:r>
      <w:r w:rsidRPr="009B2376">
        <w:rPr>
          <w:i/>
          <w:iCs/>
          <w:sz w:val="22"/>
          <w:szCs w:val="22"/>
        </w:rPr>
        <w:t>October 16</w:t>
      </w:r>
      <w:r w:rsidRPr="009B2376">
        <w:rPr>
          <w:i/>
          <w:iCs/>
          <w:sz w:val="22"/>
          <w:szCs w:val="22"/>
          <w:vertAlign w:val="superscript"/>
        </w:rPr>
        <w:t>th</w:t>
      </w:r>
      <w:r w:rsidRPr="009B2376">
        <w:rPr>
          <w:i/>
          <w:iCs/>
          <w:sz w:val="22"/>
          <w:szCs w:val="22"/>
        </w:rPr>
        <w:t>, &amp; 23</w:t>
      </w:r>
      <w:r w:rsidRPr="009B2376">
        <w:rPr>
          <w:i/>
          <w:iCs/>
          <w:sz w:val="22"/>
          <w:szCs w:val="22"/>
          <w:vertAlign w:val="superscript"/>
        </w:rPr>
        <w:t>rd</w:t>
      </w:r>
      <w:r w:rsidRPr="009B2376">
        <w:rPr>
          <w:i/>
          <w:iCs/>
          <w:sz w:val="22"/>
          <w:szCs w:val="22"/>
        </w:rPr>
        <w:t>, from 9a – 5p</w:t>
      </w:r>
    </w:p>
    <w:p w14:paraId="29EB18C5" w14:textId="77777777" w:rsidR="009B2376" w:rsidRPr="009B2376" w:rsidRDefault="009B2376" w:rsidP="00077868">
      <w:pPr>
        <w:numPr>
          <w:ilvl w:val="0"/>
          <w:numId w:val="10"/>
        </w:numPr>
        <w:contextualSpacing/>
        <w:rPr>
          <w:i/>
          <w:iCs/>
        </w:rPr>
      </w:pPr>
      <w:r w:rsidRPr="009B2376">
        <w:rPr>
          <w:i/>
          <w:iCs/>
        </w:rPr>
        <w:t>According to O.C.G.A. 21-2-384 (a) (2) – Earliest day for a registrar to mail ABS ballots is Monday, October 11, 2021</w:t>
      </w:r>
    </w:p>
    <w:p w14:paraId="3B2214B5" w14:textId="77777777" w:rsidR="009B2376" w:rsidRPr="009B2376" w:rsidRDefault="009B2376" w:rsidP="00077868">
      <w:pPr>
        <w:numPr>
          <w:ilvl w:val="0"/>
          <w:numId w:val="10"/>
        </w:numPr>
        <w:contextualSpacing/>
        <w:rPr>
          <w:i/>
          <w:iCs/>
        </w:rPr>
      </w:pPr>
      <w:r w:rsidRPr="009B2376">
        <w:rPr>
          <w:i/>
          <w:iCs/>
        </w:rPr>
        <w:t>According to O.C.G.A. 21-2-381 (a) (1) (A) – Last day the registrars can receive ABS APPL’s is October 22, 2021</w:t>
      </w:r>
    </w:p>
    <w:p w14:paraId="2581471C" w14:textId="77777777" w:rsidR="009B2376" w:rsidRPr="009B2376" w:rsidRDefault="009B2376" w:rsidP="00077868">
      <w:pPr>
        <w:numPr>
          <w:ilvl w:val="0"/>
          <w:numId w:val="10"/>
        </w:numPr>
        <w:contextualSpacing/>
        <w:rPr>
          <w:i/>
          <w:iCs/>
        </w:rPr>
      </w:pPr>
      <w:r w:rsidRPr="009B2376">
        <w:rPr>
          <w:b/>
          <w:bCs/>
          <w:i/>
          <w:iCs/>
        </w:rPr>
        <w:t>National Voter Registration Day</w:t>
      </w:r>
      <w:r w:rsidRPr="009B2376">
        <w:rPr>
          <w:i/>
          <w:iCs/>
        </w:rPr>
        <w:t xml:space="preserve"> – Tuesday, September 28, 2021</w:t>
      </w:r>
    </w:p>
    <w:p w14:paraId="6B91D177" w14:textId="77777777" w:rsidR="009B2376" w:rsidRPr="009B2376" w:rsidRDefault="009B2376" w:rsidP="009B2376">
      <w:pPr>
        <w:ind w:left="2160"/>
        <w:rPr>
          <w:b/>
          <w:bCs/>
        </w:rPr>
      </w:pPr>
      <w:r w:rsidRPr="009B2376">
        <w:rPr>
          <w:b/>
          <w:bCs/>
        </w:rPr>
        <w:t xml:space="preserve">ii.  </w:t>
      </w:r>
      <w:r w:rsidRPr="009B2376">
        <w:rPr>
          <w:b/>
          <w:bCs/>
        </w:rPr>
        <w:tab/>
        <w:t>Elections Officer – Tom Gillon</w:t>
      </w:r>
    </w:p>
    <w:p w14:paraId="541DA955" w14:textId="77777777" w:rsidR="009B2376" w:rsidRPr="009B2376" w:rsidRDefault="009B2376" w:rsidP="00077868">
      <w:pPr>
        <w:numPr>
          <w:ilvl w:val="0"/>
          <w:numId w:val="12"/>
        </w:numPr>
        <w:contextualSpacing/>
        <w:rPr>
          <w:b/>
          <w:bCs/>
          <w:i/>
          <w:iCs/>
        </w:rPr>
      </w:pPr>
      <w:r w:rsidRPr="009B2376">
        <w:rPr>
          <w:i/>
          <w:iCs/>
        </w:rPr>
        <w:t>Campaign Filing Report</w:t>
      </w:r>
    </w:p>
    <w:p w14:paraId="10F5F953" w14:textId="5C73E269" w:rsidR="009B2376" w:rsidRPr="009B2376" w:rsidRDefault="00A73C0F" w:rsidP="00077868">
      <w:pPr>
        <w:numPr>
          <w:ilvl w:val="1"/>
          <w:numId w:val="12"/>
        </w:numPr>
        <w:contextualSpacing/>
        <w:rPr>
          <w:b/>
          <w:bCs/>
          <w:i/>
          <w:iCs/>
        </w:rPr>
      </w:pPr>
      <w:r>
        <w:rPr>
          <w:i/>
          <w:iCs/>
        </w:rPr>
        <w:t xml:space="preserve">Macon-Bibb Moving Forward Inc., Campaign </w:t>
      </w:r>
      <w:r w:rsidR="009B2376" w:rsidRPr="009B2376">
        <w:rPr>
          <w:i/>
          <w:iCs/>
        </w:rPr>
        <w:t xml:space="preserve">Committee for support of </w:t>
      </w:r>
      <w:r>
        <w:rPr>
          <w:i/>
          <w:iCs/>
        </w:rPr>
        <w:t xml:space="preserve">the </w:t>
      </w:r>
      <w:r w:rsidR="009B2376" w:rsidRPr="009B2376">
        <w:rPr>
          <w:i/>
          <w:iCs/>
        </w:rPr>
        <w:t>OLOST</w:t>
      </w:r>
    </w:p>
    <w:p w14:paraId="476A97A7" w14:textId="77777777" w:rsidR="009B2376" w:rsidRPr="009B2376" w:rsidRDefault="009B2376" w:rsidP="009B2376">
      <w:pPr>
        <w:ind w:left="2160"/>
        <w:rPr>
          <w:b/>
          <w:bCs/>
        </w:rPr>
      </w:pPr>
      <w:r w:rsidRPr="009B2376">
        <w:rPr>
          <w:b/>
          <w:bCs/>
        </w:rPr>
        <w:t>iii.</w:t>
      </w:r>
      <w:r w:rsidRPr="009B2376">
        <w:rPr>
          <w:b/>
          <w:bCs/>
        </w:rPr>
        <w:tab/>
        <w:t>Elections Supervisor – Jeanetta Watson</w:t>
      </w:r>
    </w:p>
    <w:p w14:paraId="5F48CBD7" w14:textId="77777777" w:rsidR="009B2376" w:rsidRPr="009B2376" w:rsidRDefault="009B2376" w:rsidP="00077868">
      <w:pPr>
        <w:numPr>
          <w:ilvl w:val="0"/>
          <w:numId w:val="11"/>
        </w:numPr>
        <w:contextualSpacing/>
      </w:pPr>
      <w:bookmarkStart w:id="3" w:name="_Hlk82711681"/>
      <w:r w:rsidRPr="009B2376">
        <w:rPr>
          <w:b/>
          <w:bCs/>
        </w:rPr>
        <w:t>Scheduled Meetings</w:t>
      </w:r>
    </w:p>
    <w:bookmarkEnd w:id="3"/>
    <w:p w14:paraId="06C0DFB6" w14:textId="77777777" w:rsidR="009B2376" w:rsidRPr="009B2376" w:rsidRDefault="009B2376" w:rsidP="00077868">
      <w:pPr>
        <w:numPr>
          <w:ilvl w:val="1"/>
          <w:numId w:val="11"/>
        </w:numPr>
        <w:contextualSpacing/>
      </w:pPr>
      <w:r w:rsidRPr="009B2376">
        <w:rPr>
          <w:i/>
          <w:iCs/>
        </w:rPr>
        <w:t>State Election Board Meeting (Notice of Proposed Rule Making)</w:t>
      </w:r>
    </w:p>
    <w:p w14:paraId="3052EC1C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i/>
          <w:iCs/>
        </w:rPr>
      </w:pPr>
      <w:r w:rsidRPr="009B2376">
        <w:rPr>
          <w:i/>
          <w:iCs/>
        </w:rPr>
        <w:t xml:space="preserve">The rules in this subject that the SEB has proposed amendments to are: </w:t>
      </w:r>
    </w:p>
    <w:p w14:paraId="7838C157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i/>
          <w:iCs/>
        </w:rPr>
      </w:pPr>
      <w:r w:rsidRPr="009B2376">
        <w:rPr>
          <w:i/>
          <w:iCs/>
        </w:rPr>
        <w:t>183-1-12-.08 (Logic and Accuracy Testing)</w:t>
      </w:r>
    </w:p>
    <w:p w14:paraId="345E1846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i/>
          <w:iCs/>
        </w:rPr>
      </w:pPr>
      <w:r w:rsidRPr="009B2376">
        <w:rPr>
          <w:i/>
          <w:iCs/>
        </w:rPr>
        <w:t>183-1-12-.11 (Conducting Elections)</w:t>
      </w:r>
    </w:p>
    <w:p w14:paraId="18D5FE0A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i/>
          <w:iCs/>
        </w:rPr>
      </w:pPr>
      <w:r w:rsidRPr="009B2376">
        <w:rPr>
          <w:i/>
          <w:iCs/>
        </w:rPr>
        <w:t>183-1-12-.12 (Tabulating Results)</w:t>
      </w:r>
    </w:p>
    <w:p w14:paraId="647F797B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i/>
          <w:iCs/>
        </w:rPr>
      </w:pPr>
      <w:r w:rsidRPr="009B2376">
        <w:rPr>
          <w:i/>
          <w:iCs/>
        </w:rPr>
        <w:t>183-1-12-.13 (Storage of Returns)</w:t>
      </w:r>
    </w:p>
    <w:p w14:paraId="09645833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b/>
          <w:bCs/>
          <w:i/>
          <w:iCs/>
        </w:rPr>
      </w:pPr>
      <w:r w:rsidRPr="009B2376">
        <w:rPr>
          <w:i/>
          <w:iCs/>
        </w:rPr>
        <w:t>183-1-12-.18 (Provisional Ballots)</w:t>
      </w:r>
    </w:p>
    <w:p w14:paraId="6998614F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b/>
          <w:bCs/>
          <w:i/>
          <w:iCs/>
        </w:rPr>
      </w:pPr>
      <w:r w:rsidRPr="009B2376">
        <w:rPr>
          <w:i/>
          <w:iCs/>
        </w:rPr>
        <w:t>183-1-14 (Absentee Voting)</w:t>
      </w:r>
    </w:p>
    <w:p w14:paraId="15DA0A2A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b/>
          <w:bCs/>
          <w:i/>
          <w:iCs/>
        </w:rPr>
      </w:pPr>
      <w:r w:rsidRPr="009B2376">
        <w:rPr>
          <w:i/>
          <w:iCs/>
        </w:rPr>
        <w:t>183-1-14-.12 (Eligibility of Application for Absentee Ballot)</w:t>
      </w:r>
    </w:p>
    <w:p w14:paraId="68C4A766" w14:textId="77777777" w:rsidR="009B2376" w:rsidRPr="009B2376" w:rsidRDefault="009B2376" w:rsidP="00077868">
      <w:pPr>
        <w:numPr>
          <w:ilvl w:val="1"/>
          <w:numId w:val="11"/>
        </w:numPr>
        <w:contextualSpacing/>
        <w:rPr>
          <w:b/>
          <w:bCs/>
          <w:i/>
          <w:iCs/>
        </w:rPr>
      </w:pPr>
      <w:r w:rsidRPr="009B2376">
        <w:rPr>
          <w:i/>
          <w:iCs/>
        </w:rPr>
        <w:t>183-1-14-.14 (Early Absentee Ballot Processing)</w:t>
      </w:r>
    </w:p>
    <w:p w14:paraId="5B56F275" w14:textId="67BE8853" w:rsidR="009B2376" w:rsidRPr="009B2376" w:rsidRDefault="00F661C9" w:rsidP="009B2376">
      <w:pPr>
        <w:ind w:left="2880" w:firstLine="720"/>
        <w:contextualSpacing/>
        <w:rPr>
          <w:i/>
          <w:iCs/>
        </w:rPr>
      </w:pPr>
      <w:hyperlink r:id="rId8" w:history="1">
        <w:r w:rsidR="009B2376" w:rsidRPr="009B2376">
          <w:rPr>
            <w:rStyle w:val="Hyperlink"/>
            <w:i/>
            <w:iCs/>
          </w:rPr>
          <w:t>https://sos.ga.gov/index.php/elections/state_election_board</w:t>
        </w:r>
      </w:hyperlink>
    </w:p>
    <w:p w14:paraId="31A05CC1" w14:textId="77777777" w:rsidR="009B2376" w:rsidRPr="009B2376" w:rsidRDefault="009B2376" w:rsidP="009B2376">
      <w:pPr>
        <w:ind w:left="4320"/>
        <w:contextualSpacing/>
        <w:rPr>
          <w:i/>
          <w:iCs/>
          <w:color w:val="C00000"/>
        </w:rPr>
      </w:pPr>
      <w:r w:rsidRPr="009B2376">
        <w:rPr>
          <w:i/>
          <w:iCs/>
          <w:color w:val="C00000"/>
        </w:rPr>
        <w:t>(Sign up for the State Election Board’s email list)</w:t>
      </w:r>
    </w:p>
    <w:p w14:paraId="70132151" w14:textId="39D84091" w:rsidR="009B2376" w:rsidRDefault="009B2376" w:rsidP="009B2376">
      <w:pPr>
        <w:ind w:left="4320"/>
        <w:contextualSpacing/>
        <w:rPr>
          <w:i/>
          <w:iCs/>
          <w:color w:val="C00000"/>
        </w:rPr>
      </w:pPr>
      <w:r w:rsidRPr="009B2376">
        <w:rPr>
          <w:i/>
          <w:iCs/>
          <w:color w:val="C00000"/>
        </w:rPr>
        <w:t>Transcriptions &amp; Recordings are available</w:t>
      </w:r>
    </w:p>
    <w:p w14:paraId="3831DA49" w14:textId="6B8FF3AA" w:rsidR="00EC579C" w:rsidRDefault="00EC579C" w:rsidP="009B2376">
      <w:pPr>
        <w:ind w:left="4320"/>
        <w:contextualSpacing/>
        <w:rPr>
          <w:i/>
          <w:iCs/>
          <w:color w:val="C00000"/>
        </w:rPr>
      </w:pPr>
    </w:p>
    <w:p w14:paraId="0C83B619" w14:textId="33EDA1F1" w:rsidR="00EC579C" w:rsidRDefault="00EC579C" w:rsidP="009B2376">
      <w:pPr>
        <w:ind w:left="4320"/>
        <w:contextualSpacing/>
        <w:rPr>
          <w:i/>
          <w:iCs/>
          <w:color w:val="C00000"/>
        </w:rPr>
      </w:pPr>
    </w:p>
    <w:p w14:paraId="3E6A719E" w14:textId="149596CA" w:rsidR="00EC579C" w:rsidRDefault="00EC579C" w:rsidP="009B2376">
      <w:pPr>
        <w:ind w:left="4320"/>
        <w:contextualSpacing/>
        <w:rPr>
          <w:i/>
          <w:iCs/>
          <w:color w:val="C00000"/>
        </w:rPr>
      </w:pPr>
    </w:p>
    <w:p w14:paraId="49C6756F" w14:textId="77777777" w:rsidR="00EC579C" w:rsidRPr="009B2376" w:rsidRDefault="00EC579C" w:rsidP="009B2376">
      <w:pPr>
        <w:ind w:left="4320"/>
        <w:contextualSpacing/>
        <w:rPr>
          <w:i/>
          <w:iCs/>
          <w:color w:val="C00000"/>
        </w:rPr>
      </w:pPr>
    </w:p>
    <w:p w14:paraId="28F20C06" w14:textId="77777777" w:rsidR="009B2376" w:rsidRPr="009B2376" w:rsidRDefault="009B2376" w:rsidP="00077868">
      <w:pPr>
        <w:numPr>
          <w:ilvl w:val="1"/>
          <w:numId w:val="11"/>
        </w:numPr>
        <w:contextualSpacing/>
      </w:pPr>
      <w:r w:rsidRPr="009B2376">
        <w:rPr>
          <w:i/>
          <w:iCs/>
        </w:rPr>
        <w:t>Regional Facilitator Meeting – October 4 (Redistricting training by the Secretary of State’s office and discuss implementation of best practices for compliance with SB 202)</w:t>
      </w:r>
    </w:p>
    <w:p w14:paraId="68C415B9" w14:textId="77777777" w:rsidR="009B2376" w:rsidRPr="009B2376" w:rsidRDefault="009B2376" w:rsidP="00077868">
      <w:pPr>
        <w:numPr>
          <w:ilvl w:val="1"/>
          <w:numId w:val="11"/>
        </w:numPr>
        <w:contextualSpacing/>
      </w:pPr>
      <w:r w:rsidRPr="009B2376">
        <w:rPr>
          <w:i/>
          <w:iCs/>
        </w:rPr>
        <w:t>Staff Meeting – September 27(tentative – subject to change)</w:t>
      </w:r>
    </w:p>
    <w:p w14:paraId="4582485A" w14:textId="079846E6" w:rsidR="009B2376" w:rsidRPr="00BE20E5" w:rsidRDefault="009B2376" w:rsidP="00077868">
      <w:pPr>
        <w:pStyle w:val="ListParagraph"/>
        <w:numPr>
          <w:ilvl w:val="1"/>
          <w:numId w:val="11"/>
        </w:numPr>
      </w:pPr>
      <w:r w:rsidRPr="00BE20E5">
        <w:t>Poll Watcher Training</w:t>
      </w:r>
    </w:p>
    <w:p w14:paraId="476D6CF5" w14:textId="162461BE" w:rsidR="0082467C" w:rsidRDefault="009B2376" w:rsidP="0082467C">
      <w:pPr>
        <w:pStyle w:val="ListParagraph"/>
        <w:ind w:left="3600"/>
        <w:rPr>
          <w:i/>
          <w:iCs/>
        </w:rPr>
      </w:pPr>
      <w:r w:rsidRPr="00BE20E5">
        <w:t>A Poll Watcher Training Manual is available on the Secretary of State’s Website.</w:t>
      </w:r>
      <w:r w:rsidRPr="009B2376">
        <w:rPr>
          <w:i/>
          <w:iCs/>
        </w:rPr>
        <w:t xml:space="preserve"> (The SOS has advised that they will “not” be conducting poll watcher training but merely providing the training materials</w:t>
      </w:r>
      <w:r w:rsidR="00A73C0F">
        <w:rPr>
          <w:i/>
          <w:iCs/>
        </w:rPr>
        <w:t xml:space="preserve"> as required according to SB 202</w:t>
      </w:r>
      <w:r w:rsidR="0091007F">
        <w:rPr>
          <w:i/>
          <w:iCs/>
        </w:rPr>
        <w:t>)</w:t>
      </w:r>
      <w:r w:rsidR="00A73C0F">
        <w:rPr>
          <w:i/>
          <w:iCs/>
        </w:rPr>
        <w:t>.</w:t>
      </w:r>
    </w:p>
    <w:p w14:paraId="56FF9534" w14:textId="77777777" w:rsidR="0082467C" w:rsidRDefault="0082467C" w:rsidP="0082467C">
      <w:pPr>
        <w:rPr>
          <w:u w:val="single"/>
        </w:rPr>
      </w:pPr>
    </w:p>
    <w:p w14:paraId="2FAFC5F3" w14:textId="00953D9A" w:rsidR="0082467C" w:rsidRDefault="0082467C" w:rsidP="0082467C">
      <w:r>
        <w:tab/>
      </w:r>
      <w:r>
        <w:tab/>
      </w:r>
      <w:r>
        <w:tab/>
      </w:r>
      <w:r w:rsidRPr="00BE20E5">
        <w:rPr>
          <w:b/>
          <w:bCs/>
        </w:rPr>
        <w:t>b.</w:t>
      </w:r>
      <w:r>
        <w:t xml:space="preserve">  </w:t>
      </w:r>
      <w:r w:rsidRPr="00BE20E5">
        <w:rPr>
          <w:b/>
          <w:bCs/>
        </w:rPr>
        <w:t>Legal Reports</w:t>
      </w:r>
    </w:p>
    <w:p w14:paraId="73068A95" w14:textId="77777777" w:rsidR="00AC0315" w:rsidRDefault="0082467C" w:rsidP="00B24257">
      <w:pPr>
        <w:ind w:left="2880"/>
      </w:pPr>
      <w:r w:rsidRPr="00BE20E5">
        <w:rPr>
          <w:b/>
          <w:bCs/>
        </w:rPr>
        <w:t>i.</w:t>
      </w:r>
      <w:r>
        <w:t xml:space="preserve">  </w:t>
      </w:r>
      <w:r w:rsidR="00B24257">
        <w:t>During the FY 2022 budget, the Board of Elections was approved to have funding for on</w:t>
      </w:r>
      <w:r w:rsidR="00AC0315">
        <w:t>s</w:t>
      </w:r>
      <w:r w:rsidR="00B24257">
        <w:t xml:space="preserve">ite support provided by a representative from Dominion Voting Inc.  The </w:t>
      </w:r>
      <w:r w:rsidR="00AC0315">
        <w:t>Macon-Bibb C</w:t>
      </w:r>
      <w:r w:rsidR="00B24257">
        <w:t xml:space="preserve">ounty attorney’s office submitted a contract agreement to Dominion, which they refused to sign.  </w:t>
      </w:r>
    </w:p>
    <w:p w14:paraId="4AFBFFA2" w14:textId="77777777" w:rsidR="00AC0315" w:rsidRDefault="00AC0315" w:rsidP="00B24257">
      <w:pPr>
        <w:ind w:left="2880"/>
      </w:pPr>
    </w:p>
    <w:p w14:paraId="67AF0B22" w14:textId="33B2FAB3" w:rsidR="0082467C" w:rsidRPr="0082467C" w:rsidRDefault="00AC0315" w:rsidP="00B24257">
      <w:pPr>
        <w:ind w:left="2880"/>
      </w:pPr>
      <w:r>
        <w:t xml:space="preserve">Mr. Noland, County Attorney, advised the Board that there shouldn’t be any legal issue if the Board agrees to accept onsite support from Dominion Voting without a contract.  </w:t>
      </w:r>
    </w:p>
    <w:p w14:paraId="44855379" w14:textId="5CA095BE" w:rsidR="00A73C0F" w:rsidRDefault="00A73C0F" w:rsidP="0082467C"/>
    <w:p w14:paraId="179D8A6B" w14:textId="11D3F008" w:rsidR="00AC0315" w:rsidRDefault="00AC0315" w:rsidP="0082467C"/>
    <w:p w14:paraId="77E72697" w14:textId="3D653157" w:rsidR="0082467C" w:rsidRDefault="00B24257" w:rsidP="00077868">
      <w:pPr>
        <w:pStyle w:val="ListParagraph"/>
        <w:numPr>
          <w:ilvl w:val="0"/>
          <w:numId w:val="13"/>
        </w:numPr>
      </w:pPr>
      <w:r>
        <w:t>GAVREO – Mr. Darius Maynard, Chair provided a report from the Georgia Association for Voter Registration and Elections Officials Conference.</w:t>
      </w:r>
      <w:r w:rsidR="00A73C0F">
        <w:tab/>
      </w:r>
      <w:r w:rsidR="00256284">
        <w:t>Also, during the conference the Macon Bibb County Board of Elections Staff was awarded the Phoenix Award for Region 6 which includes 12 surrounding counties.</w:t>
      </w:r>
    </w:p>
    <w:p w14:paraId="54DBBDA8" w14:textId="0D07C6F4" w:rsidR="00A73C0F" w:rsidRDefault="00A73C0F" w:rsidP="0082467C"/>
    <w:p w14:paraId="7957617B" w14:textId="77777777" w:rsidR="00A73C0F" w:rsidRPr="00A73C0F" w:rsidRDefault="00A73C0F" w:rsidP="0082467C"/>
    <w:p w14:paraId="1AD71B73" w14:textId="0549B666" w:rsidR="00D74F33" w:rsidRPr="0082467C" w:rsidRDefault="00D74F33" w:rsidP="0082467C">
      <w:pPr>
        <w:rPr>
          <w:u w:val="single"/>
        </w:rPr>
      </w:pPr>
      <w:r w:rsidRPr="0082467C">
        <w:rPr>
          <w:u w:val="single"/>
        </w:rPr>
        <w:t>ADJOURNMENT</w:t>
      </w:r>
    </w:p>
    <w:p w14:paraId="0EC3D72F" w14:textId="4B9E0095" w:rsidR="00D74F33" w:rsidRPr="00D054C8" w:rsidRDefault="00D74F33" w:rsidP="00D74F33">
      <w:pPr>
        <w:ind w:left="360"/>
      </w:pPr>
    </w:p>
    <w:p w14:paraId="0E6BB6FE" w14:textId="3D038A9A" w:rsidR="00E653FF" w:rsidRPr="00D054C8" w:rsidRDefault="002B45C1" w:rsidP="00AC0315">
      <w:r w:rsidRPr="00D054C8">
        <w:t xml:space="preserve">Mr. </w:t>
      </w:r>
      <w:r w:rsidR="00AC0315">
        <w:t>Spangler</w:t>
      </w:r>
      <w:r w:rsidR="00641FF1" w:rsidRPr="00D054C8">
        <w:t xml:space="preserve"> made a motion for adjournment</w:t>
      </w:r>
      <w:r w:rsidR="00C20EDA">
        <w:t xml:space="preserve"> at 4:</w:t>
      </w:r>
      <w:r w:rsidR="00AC0315">
        <w:t>37</w:t>
      </w:r>
      <w:r w:rsidR="00C20EDA">
        <w:t xml:space="preserve"> p.m.</w:t>
      </w:r>
      <w:r w:rsidR="00641FF1" w:rsidRPr="00D054C8">
        <w:t xml:space="preserve"> </w:t>
      </w:r>
      <w:r w:rsidR="007667D7" w:rsidRPr="00D054C8">
        <w:t xml:space="preserve">Mr. </w:t>
      </w:r>
      <w:r w:rsidR="00AC0315">
        <w:t>Hazard</w:t>
      </w:r>
      <w:r w:rsidR="00C20EDA">
        <w:t xml:space="preserve"> </w:t>
      </w:r>
      <w:r w:rsidR="00641FF1" w:rsidRPr="00D054C8">
        <w:t xml:space="preserve">seconded.  Mr. Maynard, </w:t>
      </w:r>
      <w:r w:rsidR="00C20EDA">
        <w:t xml:space="preserve">Mr. </w:t>
      </w:r>
      <w:r w:rsidR="00AC0315">
        <w:t>Kaplan</w:t>
      </w:r>
      <w:r w:rsidR="007667D7" w:rsidRPr="00D054C8">
        <w:t>, and Ms. Evans-Daniel</w:t>
      </w:r>
      <w:r w:rsidR="00641FF1" w:rsidRPr="00D054C8">
        <w:t xml:space="preserve"> agreed.  The motion passed </w:t>
      </w:r>
      <w:r w:rsidR="0008270B" w:rsidRPr="00D054C8">
        <w:t>unanimously</w:t>
      </w:r>
      <w:r w:rsidR="00641FF1" w:rsidRPr="00D054C8">
        <w:t>.</w:t>
      </w:r>
      <w:r w:rsidR="0008270B" w:rsidRPr="00D054C8">
        <w:t xml:space="preserve"> </w:t>
      </w:r>
      <w:r w:rsidR="00641FF1" w:rsidRPr="00D054C8">
        <w:t>T</w:t>
      </w:r>
      <w:r w:rsidR="0008270B" w:rsidRPr="00D054C8">
        <w:t>he meeting was adjourned at 4</w:t>
      </w:r>
      <w:r w:rsidR="005C1F70" w:rsidRPr="00D054C8">
        <w:t>:</w:t>
      </w:r>
      <w:r w:rsidR="00641FF1" w:rsidRPr="00D054C8">
        <w:t>50</w:t>
      </w:r>
      <w:r w:rsidR="0008270B" w:rsidRPr="00D054C8">
        <w:t xml:space="preserve"> p.m.</w:t>
      </w:r>
    </w:p>
    <w:p w14:paraId="31364138" w14:textId="22D2637E" w:rsidR="00BE11F1" w:rsidRDefault="00BE11F1" w:rsidP="00BE11F1">
      <w:pPr>
        <w:ind w:left="1080"/>
        <w:rPr>
          <w:sz w:val="22"/>
          <w:szCs w:val="22"/>
        </w:rPr>
      </w:pPr>
    </w:p>
    <w:p w14:paraId="0A883AE8" w14:textId="77777777" w:rsidR="00C20EDA" w:rsidRDefault="00C20EDA" w:rsidP="00BE11F1">
      <w:pPr>
        <w:ind w:left="1080"/>
        <w:rPr>
          <w:sz w:val="22"/>
          <w:szCs w:val="22"/>
        </w:rPr>
      </w:pPr>
    </w:p>
    <w:p w14:paraId="46ACED3E" w14:textId="36261701" w:rsidR="00BE11F1" w:rsidRDefault="00BE11F1" w:rsidP="00BE11F1">
      <w:pPr>
        <w:ind w:left="1080"/>
        <w:rPr>
          <w:bCs/>
          <w:iCs/>
          <w:sz w:val="22"/>
          <w:szCs w:val="22"/>
        </w:rPr>
      </w:pPr>
    </w:p>
    <w:p w14:paraId="6CA2593D" w14:textId="4622CA6C" w:rsidR="00BE11F1" w:rsidRPr="003702C9" w:rsidRDefault="00F56229" w:rsidP="00BE20E5">
      <w:pPr>
        <w:rPr>
          <w:bCs/>
          <w:iCs/>
          <w:sz w:val="22"/>
          <w:szCs w:val="22"/>
        </w:rPr>
      </w:pPr>
      <w:r w:rsidRPr="00F56229">
        <w:rPr>
          <w:bCs/>
          <w:i/>
          <w:sz w:val="22"/>
          <w:szCs w:val="22"/>
        </w:rPr>
        <w:t>Minutes Transcribed by Jeanetta Watson, Elections Supervisor</w:t>
      </w:r>
    </w:p>
    <w:sectPr w:rsidR="00BE11F1" w:rsidRPr="003702C9" w:rsidSect="00F87349">
      <w:headerReference w:type="default" r:id="rId9"/>
      <w:footerReference w:type="default" r:id="rId10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3929" w14:textId="77777777" w:rsidR="00F661C9" w:rsidRDefault="00F661C9" w:rsidP="00DF7695">
      <w:r>
        <w:separator/>
      </w:r>
    </w:p>
  </w:endnote>
  <w:endnote w:type="continuationSeparator" w:id="0">
    <w:p w14:paraId="1541C7E0" w14:textId="77777777" w:rsidR="00F661C9" w:rsidRDefault="00F661C9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BDB8" w14:textId="77777777" w:rsidR="00F661C9" w:rsidRDefault="00F661C9" w:rsidP="00DF7695">
      <w:r>
        <w:separator/>
      </w:r>
    </w:p>
  </w:footnote>
  <w:footnote w:type="continuationSeparator" w:id="0">
    <w:p w14:paraId="7753C513" w14:textId="77777777" w:rsidR="00F661C9" w:rsidRDefault="00F661C9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446A22B6" w:rsidR="0070421B" w:rsidRDefault="00E215FB" w:rsidP="00E215FB">
    <w:pPr>
      <w:pStyle w:val="Header"/>
      <w:tabs>
        <w:tab w:val="left" w:pos="7890"/>
        <w:tab w:val="left" w:pos="8430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98095B"/>
    <w:multiLevelType w:val="hybridMultilevel"/>
    <w:tmpl w:val="A06484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B029A"/>
    <w:rsid w:val="004B25FF"/>
    <w:rsid w:val="004B29D6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6F37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64D1"/>
    <w:rsid w:val="005B69E9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2BAE"/>
    <w:rsid w:val="00722BEF"/>
    <w:rsid w:val="007235AB"/>
    <w:rsid w:val="007241BD"/>
    <w:rsid w:val="007244AC"/>
    <w:rsid w:val="007258C2"/>
    <w:rsid w:val="00725A29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AC4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3EFA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5462"/>
    <w:rsid w:val="009D554F"/>
    <w:rsid w:val="009D576D"/>
    <w:rsid w:val="009D61E1"/>
    <w:rsid w:val="009D656B"/>
    <w:rsid w:val="009D679F"/>
    <w:rsid w:val="009D731A"/>
    <w:rsid w:val="009E2136"/>
    <w:rsid w:val="009F2FFC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600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15FB"/>
    <w:rsid w:val="00E23AB4"/>
    <w:rsid w:val="00E243C8"/>
    <w:rsid w:val="00E24D6D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07CCE"/>
    <w:rsid w:val="00F10338"/>
    <w:rsid w:val="00F10702"/>
    <w:rsid w:val="00F109ED"/>
    <w:rsid w:val="00F11A25"/>
    <w:rsid w:val="00F128A5"/>
    <w:rsid w:val="00F13020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661C9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ga.gov/index.php/elections/state_election_bo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2021-08-26T22:55:00Z</cp:lastPrinted>
  <dcterms:created xsi:type="dcterms:W3CDTF">2021-10-21T21:00:00Z</dcterms:created>
  <dcterms:modified xsi:type="dcterms:W3CDTF">2021-10-21T21:00:00Z</dcterms:modified>
</cp:coreProperties>
</file>