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306BD" w14:textId="77777777" w:rsidR="004A31CA" w:rsidRDefault="004A31CA" w:rsidP="000458E8">
      <w:pPr>
        <w:jc w:val="center"/>
        <w:rPr>
          <w:bCs/>
          <w:sz w:val="22"/>
          <w:szCs w:val="22"/>
        </w:rPr>
      </w:pPr>
    </w:p>
    <w:p w14:paraId="406EF42F" w14:textId="40686477" w:rsidR="00795637" w:rsidRPr="006A195A" w:rsidRDefault="00795637" w:rsidP="000458E8">
      <w:pPr>
        <w:jc w:val="center"/>
        <w:rPr>
          <w:bCs/>
          <w:sz w:val="22"/>
          <w:szCs w:val="22"/>
        </w:rPr>
      </w:pPr>
      <w:r w:rsidRPr="006A195A">
        <w:rPr>
          <w:bCs/>
          <w:sz w:val="22"/>
          <w:szCs w:val="22"/>
        </w:rPr>
        <w:t>MACON-BIBB COUNTY BOARD OF ELECTIONS</w:t>
      </w:r>
    </w:p>
    <w:p w14:paraId="2E4E13FE" w14:textId="1E2693C4" w:rsidR="00735E01" w:rsidRDefault="00795637" w:rsidP="00795637">
      <w:pPr>
        <w:jc w:val="center"/>
        <w:rPr>
          <w:bCs/>
          <w:sz w:val="22"/>
          <w:szCs w:val="22"/>
        </w:rPr>
      </w:pPr>
      <w:r w:rsidRPr="006A195A">
        <w:rPr>
          <w:bCs/>
          <w:sz w:val="22"/>
          <w:szCs w:val="22"/>
        </w:rPr>
        <w:t xml:space="preserve">MINUTES OF THE </w:t>
      </w:r>
      <w:r w:rsidR="00D0565E">
        <w:rPr>
          <w:bCs/>
          <w:sz w:val="22"/>
          <w:szCs w:val="22"/>
        </w:rPr>
        <w:t>SPECIAL CALL</w:t>
      </w:r>
      <w:r w:rsidRPr="006A195A">
        <w:rPr>
          <w:bCs/>
          <w:sz w:val="22"/>
          <w:szCs w:val="22"/>
        </w:rPr>
        <w:t xml:space="preserve">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0B81194D" w:rsidR="00646512" w:rsidRPr="006A195A" w:rsidRDefault="00735E01" w:rsidP="000458E8">
      <w:pPr>
        <w:jc w:val="center"/>
        <w:rPr>
          <w:bCs/>
          <w:sz w:val="22"/>
          <w:szCs w:val="22"/>
        </w:rPr>
      </w:pPr>
      <w:r>
        <w:rPr>
          <w:bCs/>
          <w:sz w:val="22"/>
          <w:szCs w:val="22"/>
        </w:rPr>
        <w:t xml:space="preserve">MARCH </w:t>
      </w:r>
      <w:r w:rsidR="00706548">
        <w:rPr>
          <w:bCs/>
          <w:sz w:val="22"/>
          <w:szCs w:val="22"/>
        </w:rPr>
        <w:t>26</w:t>
      </w:r>
      <w:r>
        <w:rPr>
          <w:bCs/>
          <w:sz w:val="22"/>
          <w:szCs w:val="22"/>
        </w:rPr>
        <w:t>,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77777777"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E9383E" w:rsidRPr="006A195A">
        <w:rPr>
          <w:sz w:val="22"/>
          <w:szCs w:val="22"/>
        </w:rPr>
        <w:t xml:space="preserve">Dr. Henry Ficklin, </w:t>
      </w:r>
      <w:r w:rsidR="005D34BA">
        <w:rPr>
          <w:sz w:val="22"/>
          <w:szCs w:val="22"/>
        </w:rPr>
        <w:t xml:space="preserve">Mr. Mike Kaplan, Ms. Cassandra Powell, </w:t>
      </w:r>
      <w:r w:rsidR="009961DC">
        <w:rPr>
          <w:sz w:val="22"/>
          <w:szCs w:val="22"/>
        </w:rPr>
        <w:t xml:space="preserve">Herbert </w:t>
      </w:r>
      <w:proofErr w:type="gramStart"/>
      <w:r w:rsidR="009961DC">
        <w:rPr>
          <w:sz w:val="22"/>
          <w:szCs w:val="22"/>
        </w:rPr>
        <w:t>Spangler</w:t>
      </w:r>
      <w:proofErr w:type="gramEnd"/>
      <w:r w:rsidR="005D34BA">
        <w:rPr>
          <w:sz w:val="22"/>
          <w:szCs w:val="22"/>
        </w:rPr>
        <w:t xml:space="preserve"> and</w:t>
      </w:r>
      <w:r w:rsidR="009961DC">
        <w:rPr>
          <w:sz w:val="22"/>
          <w:szCs w:val="22"/>
        </w:rPr>
        <w:t xml:space="preserve"> </w:t>
      </w:r>
      <w:r w:rsidR="00344E64">
        <w:rPr>
          <w:sz w:val="22"/>
          <w:szCs w:val="22"/>
        </w:rPr>
        <w:t xml:space="preserve">Mrs. Rinda Wilson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2675F5B2" w:rsidR="00067762" w:rsidRDefault="008C1BFD" w:rsidP="00646512">
      <w:pPr>
        <w:rPr>
          <w:sz w:val="22"/>
          <w:szCs w:val="22"/>
          <w:u w:val="single"/>
        </w:rPr>
      </w:pPr>
      <w:r w:rsidRPr="006A195A">
        <w:rPr>
          <w:sz w:val="22"/>
          <w:szCs w:val="22"/>
        </w:rPr>
        <w:t>Visitors:</w:t>
      </w:r>
      <w:r w:rsidR="002A2DAD">
        <w:rPr>
          <w:sz w:val="22"/>
          <w:szCs w:val="22"/>
        </w:rPr>
        <w:t xml:space="preserve">  </w:t>
      </w:r>
      <w:r w:rsidR="00706548">
        <w:rPr>
          <w:sz w:val="22"/>
          <w:szCs w:val="22"/>
        </w:rPr>
        <w:t>Commissioner Elaine Lucas, Elaine Johnson, Sandy Tharpe, Claudia Kirkwood, Jacklyn Carter, Maria Bryant, Peter Taylor, Virgil Adams, Carolyn Hargrove, Keith Moffett, Juan Jackson, Alexia – WGXA News</w:t>
      </w:r>
      <w:r w:rsidR="008D419F">
        <w:rPr>
          <w:sz w:val="22"/>
          <w:szCs w:val="22"/>
        </w:rPr>
        <w:t>, Merritt Johnson</w:t>
      </w:r>
    </w:p>
    <w:p w14:paraId="62B0312E" w14:textId="77777777" w:rsidR="00946CC6" w:rsidRDefault="00946CC6" w:rsidP="00646512">
      <w:pPr>
        <w:rPr>
          <w:sz w:val="22"/>
          <w:szCs w:val="22"/>
          <w:u w:val="single"/>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634B131A" w:rsidR="007E4D96" w:rsidRPr="006A195A" w:rsidRDefault="00966DED" w:rsidP="00646512">
      <w:pPr>
        <w:rPr>
          <w:sz w:val="22"/>
          <w:szCs w:val="22"/>
        </w:rPr>
      </w:pPr>
      <w:r w:rsidRPr="006A195A">
        <w:rPr>
          <w:sz w:val="22"/>
          <w:szCs w:val="22"/>
        </w:rPr>
        <w:t>Dr. Henry Ficklin, Chairperson,</w:t>
      </w:r>
      <w:r w:rsidR="007E4D96" w:rsidRPr="006A195A">
        <w:rPr>
          <w:sz w:val="22"/>
          <w:szCs w:val="22"/>
        </w:rPr>
        <w:t xml:space="preserve"> called the </w:t>
      </w:r>
      <w:r w:rsidR="003C2157" w:rsidRPr="006A195A">
        <w:rPr>
          <w:sz w:val="22"/>
          <w:szCs w:val="22"/>
        </w:rPr>
        <w:t xml:space="preserve">regular </w:t>
      </w:r>
      <w:r w:rsidR="007E4D96" w:rsidRPr="006A195A">
        <w:rPr>
          <w:sz w:val="22"/>
          <w:szCs w:val="22"/>
        </w:rPr>
        <w:t xml:space="preserve">meeting to order at </w:t>
      </w:r>
      <w:r w:rsidR="006664CC" w:rsidRPr="006A195A">
        <w:rPr>
          <w:sz w:val="22"/>
          <w:szCs w:val="22"/>
        </w:rPr>
        <w:t>4</w:t>
      </w:r>
      <w:r w:rsidR="00CE2228" w:rsidRPr="006A195A">
        <w:rPr>
          <w:sz w:val="22"/>
          <w:szCs w:val="22"/>
        </w:rPr>
        <w:t>:</w:t>
      </w:r>
      <w:r w:rsidR="006A5AF3" w:rsidRPr="006A195A">
        <w:rPr>
          <w:sz w:val="22"/>
          <w:szCs w:val="22"/>
        </w:rPr>
        <w:t>0</w:t>
      </w:r>
      <w:r w:rsidR="00285B7A">
        <w:rPr>
          <w:sz w:val="22"/>
          <w:szCs w:val="22"/>
        </w:rPr>
        <w:t>4</w:t>
      </w:r>
      <w:r w:rsidR="007E4D96" w:rsidRPr="006A195A">
        <w:rPr>
          <w:sz w:val="22"/>
          <w:szCs w:val="22"/>
        </w:rPr>
        <w:t xml:space="preserve"> </w:t>
      </w:r>
      <w:r w:rsidR="00F40A15" w:rsidRPr="006A195A">
        <w:rPr>
          <w:sz w:val="22"/>
          <w:szCs w:val="22"/>
        </w:rPr>
        <w:t>p</w:t>
      </w:r>
      <w:r w:rsidR="007E4D96" w:rsidRPr="006A195A">
        <w:rPr>
          <w:sz w:val="22"/>
          <w:szCs w:val="22"/>
        </w:rPr>
        <w:t>.m.</w:t>
      </w:r>
    </w:p>
    <w:p w14:paraId="6C146827" w14:textId="77777777" w:rsidR="00E9383E" w:rsidRPr="006A195A" w:rsidRDefault="00E9383E" w:rsidP="00646512">
      <w:pPr>
        <w:rPr>
          <w:sz w:val="22"/>
          <w:szCs w:val="22"/>
          <w:u w:val="single"/>
        </w:rPr>
      </w:pPr>
    </w:p>
    <w:p w14:paraId="5CA3B10A" w14:textId="77777777" w:rsidR="009C029F" w:rsidRDefault="009C029F" w:rsidP="00646512">
      <w:pPr>
        <w:rPr>
          <w:sz w:val="22"/>
          <w:szCs w:val="22"/>
          <w:u w:val="single"/>
        </w:rPr>
      </w:pPr>
    </w:p>
    <w:p w14:paraId="709F712F" w14:textId="77777777" w:rsidR="00646512" w:rsidRPr="006A195A" w:rsidRDefault="00A92D40" w:rsidP="00646512">
      <w:pPr>
        <w:rPr>
          <w:sz w:val="22"/>
          <w:szCs w:val="22"/>
          <w:u w:val="single"/>
        </w:rPr>
      </w:pPr>
      <w:r w:rsidRPr="006A195A">
        <w:rPr>
          <w:sz w:val="22"/>
          <w:szCs w:val="22"/>
          <w:u w:val="single"/>
        </w:rPr>
        <w:t>O</w:t>
      </w:r>
      <w:r w:rsidR="00BF3E1C" w:rsidRPr="006A195A">
        <w:rPr>
          <w:sz w:val="22"/>
          <w:szCs w:val="22"/>
          <w:u w:val="single"/>
        </w:rPr>
        <w:t>LD BUSINESS:</w:t>
      </w:r>
    </w:p>
    <w:p w14:paraId="2FC61C66" w14:textId="77777777" w:rsidR="00BF3E1C" w:rsidRPr="006A195A" w:rsidRDefault="00BF3E1C" w:rsidP="00646512">
      <w:pPr>
        <w:rPr>
          <w:sz w:val="22"/>
          <w:szCs w:val="22"/>
        </w:rPr>
      </w:pPr>
    </w:p>
    <w:p w14:paraId="79E25631" w14:textId="644BFFCC" w:rsidR="00581429" w:rsidRDefault="00285B7A" w:rsidP="00285B7A">
      <w:pPr>
        <w:pStyle w:val="ListParagraph"/>
        <w:numPr>
          <w:ilvl w:val="0"/>
          <w:numId w:val="8"/>
        </w:numPr>
        <w:rPr>
          <w:sz w:val="22"/>
          <w:szCs w:val="22"/>
        </w:rPr>
      </w:pPr>
      <w:r>
        <w:rPr>
          <w:sz w:val="22"/>
          <w:szCs w:val="22"/>
        </w:rPr>
        <w:t>None</w:t>
      </w:r>
    </w:p>
    <w:p w14:paraId="4614472A" w14:textId="52A11D09" w:rsidR="002453F9" w:rsidRDefault="002453F9" w:rsidP="00D86E79">
      <w:pPr>
        <w:jc w:val="both"/>
        <w:rPr>
          <w:sz w:val="22"/>
          <w:szCs w:val="22"/>
          <w:u w:val="single"/>
        </w:rPr>
      </w:pPr>
    </w:p>
    <w:p w14:paraId="09E3B9A4" w14:textId="77777777" w:rsidR="00285B7A" w:rsidRDefault="00285B7A" w:rsidP="00D86E79">
      <w:pPr>
        <w:jc w:val="both"/>
        <w:rPr>
          <w:sz w:val="22"/>
          <w:szCs w:val="22"/>
          <w:u w:val="single"/>
        </w:rPr>
      </w:pPr>
    </w:p>
    <w:p w14:paraId="3B531D09" w14:textId="572874C3" w:rsidR="002453F9" w:rsidRDefault="002453F9" w:rsidP="00D86E79">
      <w:pPr>
        <w:jc w:val="both"/>
        <w:rPr>
          <w:sz w:val="22"/>
          <w:szCs w:val="22"/>
          <w:u w:val="single"/>
        </w:rPr>
      </w:pPr>
      <w:r>
        <w:rPr>
          <w:sz w:val="22"/>
          <w:szCs w:val="22"/>
          <w:u w:val="single"/>
        </w:rPr>
        <w:t>NEW BUSINESS:</w:t>
      </w:r>
    </w:p>
    <w:p w14:paraId="1D6B12E0" w14:textId="12FAE66F" w:rsidR="002453F9" w:rsidRDefault="002453F9" w:rsidP="00D86E79">
      <w:pPr>
        <w:jc w:val="both"/>
        <w:rPr>
          <w:sz w:val="22"/>
          <w:szCs w:val="22"/>
        </w:rPr>
      </w:pPr>
    </w:p>
    <w:p w14:paraId="70B3A1B8" w14:textId="2F0F4530" w:rsidR="002453F9" w:rsidRDefault="00285B7A" w:rsidP="005D4791">
      <w:pPr>
        <w:pStyle w:val="ListParagraph"/>
        <w:numPr>
          <w:ilvl w:val="0"/>
          <w:numId w:val="13"/>
        </w:numPr>
        <w:jc w:val="both"/>
        <w:rPr>
          <w:sz w:val="22"/>
          <w:szCs w:val="22"/>
        </w:rPr>
      </w:pPr>
      <w:r>
        <w:rPr>
          <w:sz w:val="22"/>
          <w:szCs w:val="22"/>
        </w:rPr>
        <w:t>D</w:t>
      </w:r>
      <w:r w:rsidR="004F4BF4">
        <w:rPr>
          <w:sz w:val="22"/>
          <w:szCs w:val="22"/>
        </w:rPr>
        <w:t>ue to the COVID-19 crisis, Dr. Ficklin requested approval from the Board to conduct future Board of Elections Board meetings and hearings by teleconference, until further notice on how we should proceed so Ordered by the U.S. President and/or Governor/Mayor.  Due to the COVID-19 crisis, Mr. Kaplan made a motion to approve conducting all future Board meetings and hearings by teleconference until further notice on how we should proceed is so Ordered by the U.S. President and/or Governor/Mayor.  Mr. Spangler seconded.  Dr. Ficklin, Mrs. Wilson and Ms. Powell agreed.  The motion passed unanimously.</w:t>
      </w:r>
    </w:p>
    <w:p w14:paraId="77DE0CC3" w14:textId="1C9C9C3D" w:rsidR="002F4FDA" w:rsidRDefault="002F4FDA" w:rsidP="002F4FDA">
      <w:pPr>
        <w:pStyle w:val="ListParagraph"/>
        <w:jc w:val="both"/>
        <w:rPr>
          <w:sz w:val="22"/>
          <w:szCs w:val="22"/>
        </w:rPr>
      </w:pPr>
    </w:p>
    <w:p w14:paraId="3F228C54" w14:textId="24BE43D5" w:rsidR="002F4FDA" w:rsidRDefault="002F4FDA" w:rsidP="002F4FDA">
      <w:pPr>
        <w:pStyle w:val="ListParagraph"/>
        <w:jc w:val="both"/>
        <w:rPr>
          <w:sz w:val="22"/>
          <w:szCs w:val="22"/>
        </w:rPr>
      </w:pPr>
      <w:r>
        <w:rPr>
          <w:sz w:val="22"/>
          <w:szCs w:val="22"/>
        </w:rPr>
        <w:t xml:space="preserve">The Board members asked Mrs. Watson to </w:t>
      </w:r>
      <w:r w:rsidR="00375991">
        <w:rPr>
          <w:sz w:val="22"/>
          <w:szCs w:val="22"/>
        </w:rPr>
        <w:t>investigate</w:t>
      </w:r>
      <w:r>
        <w:rPr>
          <w:sz w:val="22"/>
          <w:szCs w:val="22"/>
        </w:rPr>
        <w:t xml:space="preserve"> getting a dedicated teleconference meeting number for the Board of Elections</w:t>
      </w:r>
      <w:r w:rsidR="00E423AD">
        <w:rPr>
          <w:sz w:val="22"/>
          <w:szCs w:val="22"/>
        </w:rPr>
        <w:t xml:space="preserve"> for future meetings.</w:t>
      </w:r>
    </w:p>
    <w:p w14:paraId="46BF24DD" w14:textId="712AAF21" w:rsidR="003E6484" w:rsidRDefault="003E6484" w:rsidP="003E6484">
      <w:pPr>
        <w:pStyle w:val="ListParagraph"/>
        <w:jc w:val="both"/>
        <w:rPr>
          <w:sz w:val="22"/>
          <w:szCs w:val="22"/>
        </w:rPr>
      </w:pPr>
    </w:p>
    <w:p w14:paraId="097A5442" w14:textId="77777777" w:rsidR="009C1CE8" w:rsidRDefault="009C1CE8" w:rsidP="00D86E79">
      <w:pPr>
        <w:jc w:val="both"/>
        <w:rPr>
          <w:sz w:val="22"/>
          <w:szCs w:val="22"/>
          <w:u w:val="single"/>
        </w:rPr>
      </w:pPr>
    </w:p>
    <w:p w14:paraId="59A66147" w14:textId="47119B29" w:rsidR="00E6131C" w:rsidRPr="006A195A" w:rsidRDefault="00E6131C" w:rsidP="00D86E79">
      <w:pPr>
        <w:jc w:val="both"/>
        <w:rPr>
          <w:sz w:val="22"/>
          <w:szCs w:val="22"/>
          <w:u w:val="single"/>
        </w:rPr>
      </w:pPr>
      <w:r w:rsidRPr="006A195A">
        <w:rPr>
          <w:sz w:val="22"/>
          <w:szCs w:val="22"/>
          <w:u w:val="single"/>
        </w:rPr>
        <w:t>OTHER BUSINESS:</w:t>
      </w:r>
    </w:p>
    <w:p w14:paraId="5EEEB5C3" w14:textId="77777777" w:rsidR="00E6131C" w:rsidRPr="006A195A" w:rsidRDefault="00E6131C" w:rsidP="00646512">
      <w:pPr>
        <w:rPr>
          <w:sz w:val="22"/>
          <w:szCs w:val="22"/>
        </w:rPr>
      </w:pPr>
    </w:p>
    <w:p w14:paraId="0B8A1E19" w14:textId="4814CE8B" w:rsidR="00E423AD" w:rsidRDefault="00E423AD" w:rsidP="00D06F9C">
      <w:pPr>
        <w:pStyle w:val="ListParagraph"/>
        <w:numPr>
          <w:ilvl w:val="0"/>
          <w:numId w:val="5"/>
        </w:numPr>
        <w:rPr>
          <w:sz w:val="22"/>
          <w:szCs w:val="22"/>
        </w:rPr>
      </w:pPr>
      <w:r>
        <w:rPr>
          <w:sz w:val="22"/>
          <w:szCs w:val="22"/>
        </w:rPr>
        <w:t xml:space="preserve">Mrs. Watson informed the Board that Mr. Brad </w:t>
      </w:r>
      <w:proofErr w:type="spellStart"/>
      <w:r>
        <w:rPr>
          <w:sz w:val="22"/>
          <w:szCs w:val="22"/>
        </w:rPr>
        <w:t>Raffensperger</w:t>
      </w:r>
      <w:proofErr w:type="spellEnd"/>
      <w:r>
        <w:rPr>
          <w:sz w:val="22"/>
          <w:szCs w:val="22"/>
        </w:rPr>
        <w:t>, Secretary of State and Mr. Chris Harvey, Director of Elections held a teleconference with elections officials on Tuesday, March 24, to notify counties of the following:</w:t>
      </w:r>
    </w:p>
    <w:p w14:paraId="12237715" w14:textId="77777777" w:rsidR="00E423AD" w:rsidRDefault="00E423AD" w:rsidP="00E423AD">
      <w:pPr>
        <w:pStyle w:val="ListParagraph"/>
        <w:numPr>
          <w:ilvl w:val="1"/>
          <w:numId w:val="5"/>
        </w:numPr>
        <w:jc w:val="both"/>
        <w:rPr>
          <w:sz w:val="22"/>
          <w:szCs w:val="22"/>
        </w:rPr>
      </w:pPr>
      <w:r>
        <w:rPr>
          <w:sz w:val="22"/>
          <w:szCs w:val="22"/>
        </w:rPr>
        <w:t>Preparation for the May 19, 2020 General Primary and Nonpartisan General Election will proceed as planned.  Counties will be made aware if anything changes.</w:t>
      </w:r>
    </w:p>
    <w:p w14:paraId="759C0E8F" w14:textId="40EFDCC9" w:rsidR="00E423AD" w:rsidRDefault="00E423AD" w:rsidP="00E423AD">
      <w:pPr>
        <w:pStyle w:val="ListParagraph"/>
        <w:numPr>
          <w:ilvl w:val="1"/>
          <w:numId w:val="5"/>
        </w:numPr>
        <w:jc w:val="both"/>
        <w:rPr>
          <w:sz w:val="22"/>
          <w:szCs w:val="22"/>
        </w:rPr>
      </w:pPr>
      <w:r>
        <w:rPr>
          <w:sz w:val="22"/>
          <w:szCs w:val="22"/>
        </w:rPr>
        <w:t>All “ACTIVE” voters in the State of GA (6.9 million) will be mailed an absentee ballot application to encourage voting by mail to minimize the spread of the COVID-19 virus; also, to encourage voting and maximize turnout during this pandemic.</w:t>
      </w:r>
    </w:p>
    <w:p w14:paraId="4CF5E1A3" w14:textId="77777777" w:rsidR="007947ED" w:rsidRDefault="007947ED" w:rsidP="007947ED">
      <w:pPr>
        <w:pStyle w:val="ListParagraph"/>
        <w:ind w:left="1350"/>
        <w:jc w:val="both"/>
        <w:rPr>
          <w:sz w:val="22"/>
          <w:szCs w:val="22"/>
        </w:rPr>
      </w:pPr>
    </w:p>
    <w:p w14:paraId="61448AC7" w14:textId="259B28D5" w:rsidR="00E423AD" w:rsidRDefault="00FC65CA" w:rsidP="00E423AD">
      <w:pPr>
        <w:pStyle w:val="ListParagraph"/>
        <w:numPr>
          <w:ilvl w:val="1"/>
          <w:numId w:val="5"/>
        </w:numPr>
        <w:rPr>
          <w:sz w:val="22"/>
          <w:szCs w:val="22"/>
        </w:rPr>
      </w:pPr>
      <w:r>
        <w:rPr>
          <w:sz w:val="22"/>
          <w:szCs w:val="22"/>
        </w:rPr>
        <w:t>Governor Kemp announced that all public schools K-12 will be closed until April 24, 2020.</w:t>
      </w:r>
    </w:p>
    <w:p w14:paraId="2AD0725A" w14:textId="77777777" w:rsidR="00D95029" w:rsidRDefault="00D95029" w:rsidP="00D95029">
      <w:pPr>
        <w:pStyle w:val="ListParagraph"/>
        <w:ind w:left="630"/>
        <w:rPr>
          <w:sz w:val="22"/>
          <w:szCs w:val="22"/>
        </w:rPr>
      </w:pPr>
    </w:p>
    <w:p w14:paraId="36CF1016" w14:textId="6A49AC89" w:rsidR="002B4DF8" w:rsidRDefault="002B4DF8" w:rsidP="002B4DF8">
      <w:pPr>
        <w:pStyle w:val="ListParagraph"/>
        <w:ind w:left="630"/>
        <w:rPr>
          <w:sz w:val="22"/>
          <w:szCs w:val="22"/>
        </w:rPr>
      </w:pPr>
    </w:p>
    <w:p w14:paraId="58452924" w14:textId="1A1CABB5" w:rsidR="002B4DF8" w:rsidRPr="002B4DF8" w:rsidRDefault="002B4DF8" w:rsidP="002B4DF8">
      <w:pPr>
        <w:pStyle w:val="ListParagraph"/>
        <w:numPr>
          <w:ilvl w:val="0"/>
          <w:numId w:val="5"/>
        </w:numPr>
        <w:rPr>
          <w:sz w:val="22"/>
          <w:szCs w:val="22"/>
        </w:rPr>
      </w:pPr>
      <w:r>
        <w:rPr>
          <w:sz w:val="22"/>
          <w:szCs w:val="22"/>
        </w:rPr>
        <w:t xml:space="preserve">Mrs. </w:t>
      </w:r>
      <w:r w:rsidR="007947ED">
        <w:rPr>
          <w:sz w:val="22"/>
          <w:szCs w:val="22"/>
        </w:rPr>
        <w:t xml:space="preserve">Watson </w:t>
      </w:r>
      <w:r>
        <w:rPr>
          <w:sz w:val="22"/>
          <w:szCs w:val="22"/>
        </w:rPr>
        <w:t xml:space="preserve">stated she has met with Dr. Keith Moffett, County Manager and Mrs. Julie Moore, Strategic Budget and Planning regarding this office submitting a supplemental budget to cover expenses for </w:t>
      </w:r>
      <w:r w:rsidR="00CC1CA1">
        <w:rPr>
          <w:sz w:val="22"/>
          <w:szCs w:val="22"/>
        </w:rPr>
        <w:t xml:space="preserve">purchasing the </w:t>
      </w:r>
      <w:r>
        <w:rPr>
          <w:sz w:val="22"/>
          <w:szCs w:val="22"/>
        </w:rPr>
        <w:t>supplies needed due to acquiring the new voting equipment</w:t>
      </w:r>
      <w:r w:rsidR="00CC1CA1">
        <w:rPr>
          <w:sz w:val="22"/>
          <w:szCs w:val="22"/>
        </w:rPr>
        <w:t xml:space="preserve"> and for compliance with recently passed new legislation and State Election Board Rules.  Dr. Moffett stated it is the goal to have the supplemental budget on the April 7, pre-commission agenda. </w:t>
      </w:r>
    </w:p>
    <w:p w14:paraId="1EF58543" w14:textId="5E344A05" w:rsidR="002B4DF8" w:rsidRDefault="002B4DF8" w:rsidP="002B4DF8">
      <w:pPr>
        <w:pStyle w:val="ListParagraph"/>
        <w:ind w:left="630"/>
        <w:rPr>
          <w:sz w:val="22"/>
          <w:szCs w:val="22"/>
        </w:rPr>
      </w:pPr>
    </w:p>
    <w:p w14:paraId="17087AB0" w14:textId="77777777" w:rsidR="00EA61B1" w:rsidRDefault="00EA61B1" w:rsidP="002B4DF8">
      <w:pPr>
        <w:pStyle w:val="ListParagraph"/>
        <w:ind w:left="630"/>
        <w:rPr>
          <w:sz w:val="22"/>
          <w:szCs w:val="22"/>
        </w:rPr>
      </w:pPr>
    </w:p>
    <w:p w14:paraId="119173E6" w14:textId="77777777" w:rsidR="007F2ECC" w:rsidRDefault="007F2ECC" w:rsidP="007F2ECC">
      <w:pPr>
        <w:pStyle w:val="ListParagraph"/>
        <w:numPr>
          <w:ilvl w:val="0"/>
          <w:numId w:val="5"/>
        </w:numPr>
        <w:jc w:val="both"/>
        <w:rPr>
          <w:sz w:val="22"/>
          <w:szCs w:val="22"/>
        </w:rPr>
      </w:pPr>
      <w:r>
        <w:rPr>
          <w:sz w:val="22"/>
          <w:szCs w:val="22"/>
        </w:rPr>
        <w:t>Items from Board Members</w:t>
      </w:r>
    </w:p>
    <w:p w14:paraId="1417F7BA" w14:textId="77777777" w:rsidR="007F2ECC" w:rsidRPr="002C271A" w:rsidRDefault="007F2ECC" w:rsidP="007F2ECC">
      <w:pPr>
        <w:pStyle w:val="ListParagraph"/>
        <w:numPr>
          <w:ilvl w:val="1"/>
          <w:numId w:val="5"/>
        </w:numPr>
        <w:jc w:val="both"/>
        <w:rPr>
          <w:sz w:val="22"/>
          <w:szCs w:val="22"/>
        </w:rPr>
      </w:pPr>
      <w:r>
        <w:rPr>
          <w:sz w:val="22"/>
          <w:szCs w:val="22"/>
        </w:rPr>
        <w:t>Mr. Kaplan asked Mrs. Watson to inquire with Mr. Chris Harvey, Director of Elections concerning opening absentee by mail ballots earlier than the law permits.</w:t>
      </w:r>
    </w:p>
    <w:p w14:paraId="1C6D0F40" w14:textId="46132175" w:rsidR="000E12B0" w:rsidRDefault="000E12B0" w:rsidP="000E12B0">
      <w:pPr>
        <w:pStyle w:val="ListParagraph"/>
        <w:rPr>
          <w:sz w:val="22"/>
          <w:szCs w:val="22"/>
          <w:u w:val="single"/>
        </w:rPr>
      </w:pPr>
    </w:p>
    <w:p w14:paraId="66F76988" w14:textId="3C98730E" w:rsidR="007F2ECC" w:rsidRDefault="007F2ECC" w:rsidP="000E12B0">
      <w:pPr>
        <w:pStyle w:val="ListParagraph"/>
        <w:rPr>
          <w:sz w:val="22"/>
          <w:szCs w:val="22"/>
          <w:u w:val="single"/>
        </w:rPr>
      </w:pPr>
    </w:p>
    <w:p w14:paraId="4A833AA2" w14:textId="43BAA948" w:rsidR="00CE4A8F" w:rsidRPr="0057112E" w:rsidRDefault="000E12B0" w:rsidP="00D06F9C">
      <w:pPr>
        <w:pStyle w:val="ListParagraph"/>
        <w:numPr>
          <w:ilvl w:val="0"/>
          <w:numId w:val="5"/>
        </w:numPr>
        <w:rPr>
          <w:sz w:val="22"/>
          <w:szCs w:val="22"/>
        </w:rPr>
      </w:pPr>
      <w:r w:rsidRPr="0057112E">
        <w:rPr>
          <w:sz w:val="22"/>
          <w:szCs w:val="22"/>
        </w:rPr>
        <w:t>Items from the County Attorney</w:t>
      </w:r>
    </w:p>
    <w:p w14:paraId="10BB62D6" w14:textId="4C1BE3C6" w:rsidR="00CE4A8F" w:rsidRDefault="007E647E" w:rsidP="00CE4A8F">
      <w:pPr>
        <w:pStyle w:val="ListParagraph"/>
        <w:numPr>
          <w:ilvl w:val="1"/>
          <w:numId w:val="5"/>
        </w:numPr>
        <w:rPr>
          <w:sz w:val="22"/>
          <w:szCs w:val="22"/>
        </w:rPr>
      </w:pPr>
      <w:r w:rsidRPr="00CE4A8F">
        <w:rPr>
          <w:sz w:val="22"/>
          <w:szCs w:val="22"/>
        </w:rPr>
        <w:t>Mr. William Noland</w:t>
      </w:r>
      <w:r w:rsidR="00EA7FD6">
        <w:rPr>
          <w:sz w:val="22"/>
          <w:szCs w:val="22"/>
        </w:rPr>
        <w:t>, County Attorney</w:t>
      </w:r>
      <w:r w:rsidRPr="00CE4A8F">
        <w:rPr>
          <w:sz w:val="22"/>
          <w:szCs w:val="22"/>
        </w:rPr>
        <w:t xml:space="preserve"> stated the Board of Elections received a letter from Mr. Virgil Adams, Attorney for the Macon Water Authority</w:t>
      </w:r>
      <w:r w:rsidR="00D60215" w:rsidRPr="00CE4A8F">
        <w:rPr>
          <w:sz w:val="22"/>
          <w:szCs w:val="22"/>
        </w:rPr>
        <w:t xml:space="preserve"> (MWA)</w:t>
      </w:r>
      <w:r w:rsidRPr="00CE4A8F">
        <w:rPr>
          <w:sz w:val="22"/>
          <w:szCs w:val="22"/>
        </w:rPr>
        <w:t xml:space="preserve"> concerning </w:t>
      </w:r>
      <w:r w:rsidR="00D60215" w:rsidRPr="00CE4A8F">
        <w:rPr>
          <w:sz w:val="22"/>
          <w:szCs w:val="22"/>
        </w:rPr>
        <w:t xml:space="preserve">the Macon Water Authority’s position which is due to the passing of Mr. </w:t>
      </w:r>
      <w:proofErr w:type="spellStart"/>
      <w:r w:rsidR="00D60215" w:rsidRPr="00CE4A8F">
        <w:rPr>
          <w:sz w:val="22"/>
          <w:szCs w:val="22"/>
        </w:rPr>
        <w:t>Javor’s</w:t>
      </w:r>
      <w:proofErr w:type="spellEnd"/>
      <w:r w:rsidR="00D60215" w:rsidRPr="00CE4A8F">
        <w:rPr>
          <w:sz w:val="22"/>
          <w:szCs w:val="22"/>
        </w:rPr>
        <w:t xml:space="preserve"> Lucas, MWA District 2, that a probate judge could appoint someone who does not live in the district to represent that district; and there is no requirement to appoint someone who resides in the district.  </w:t>
      </w:r>
      <w:r w:rsidR="00CE4A8F" w:rsidRPr="00CE4A8F">
        <w:rPr>
          <w:sz w:val="22"/>
          <w:szCs w:val="22"/>
        </w:rPr>
        <w:t xml:space="preserve">The disagreement from the standpoint of the Board of Election’s and the Macon Water Authority is in the language of the MWA Charter as it pertains to the word “qualified”. </w:t>
      </w:r>
      <w:r w:rsidR="00733A06" w:rsidRPr="00CE4A8F">
        <w:rPr>
          <w:sz w:val="22"/>
          <w:szCs w:val="22"/>
        </w:rPr>
        <w:t>Mr. Noland further stated it is his legal opinion that a qualified person must live within the same district.</w:t>
      </w:r>
    </w:p>
    <w:p w14:paraId="6CB1FEF5" w14:textId="6A824381" w:rsidR="00EA7FD6" w:rsidRDefault="00EA7FD6" w:rsidP="00EA7FD6">
      <w:pPr>
        <w:pStyle w:val="ListParagraph"/>
        <w:ind w:left="1350"/>
        <w:rPr>
          <w:sz w:val="22"/>
          <w:szCs w:val="22"/>
        </w:rPr>
      </w:pPr>
    </w:p>
    <w:p w14:paraId="0989C881" w14:textId="77777777" w:rsidR="00EA7FD6" w:rsidRDefault="00EA7FD6" w:rsidP="00EA7FD6">
      <w:pPr>
        <w:pStyle w:val="ListParagraph"/>
        <w:ind w:left="1350"/>
        <w:rPr>
          <w:sz w:val="22"/>
          <w:szCs w:val="22"/>
        </w:rPr>
      </w:pPr>
      <w:r>
        <w:rPr>
          <w:sz w:val="22"/>
          <w:szCs w:val="22"/>
        </w:rPr>
        <w:t>After much discussion, Mr. Kaplan made a motion for Mr. Noland to submit a letter to the Macon Water Authority asking for clarification of their definition of the word qualified as it pertains to their Charter.  Mr. Spangler seconded.  The motion passed unanimously.</w:t>
      </w:r>
    </w:p>
    <w:p w14:paraId="2264A4F3" w14:textId="77777777" w:rsidR="00EA7FD6" w:rsidRDefault="00EA7FD6" w:rsidP="00EA7FD6">
      <w:pPr>
        <w:pStyle w:val="ListParagraph"/>
        <w:ind w:left="1350"/>
        <w:rPr>
          <w:sz w:val="22"/>
          <w:szCs w:val="22"/>
        </w:rPr>
      </w:pPr>
    </w:p>
    <w:p w14:paraId="329E9284" w14:textId="542DB06A" w:rsidR="000A2096" w:rsidRPr="00EA7FD6" w:rsidRDefault="00EA7FD6" w:rsidP="003B2018">
      <w:pPr>
        <w:pStyle w:val="ListParagraph"/>
        <w:numPr>
          <w:ilvl w:val="1"/>
          <w:numId w:val="5"/>
        </w:numPr>
        <w:rPr>
          <w:sz w:val="22"/>
          <w:szCs w:val="22"/>
        </w:rPr>
      </w:pPr>
      <w:r w:rsidRPr="00EA7FD6">
        <w:rPr>
          <w:sz w:val="22"/>
          <w:szCs w:val="22"/>
        </w:rPr>
        <w:t xml:space="preserve">The requested the attorney’s opinion regarding a letter from Mr. Merritt Johnson, candidate for Macon Water Authority, District 2.  Mr. Merritt believes he should be viewed as the “incumbent” on the May 19, Nonpartisan General Ballot as well as being sworn in on April 1, 2020.  Mr. Noland stated it is his legal opinion that Mr. Johnson is not the incumbent until after the May Election. </w:t>
      </w:r>
    </w:p>
    <w:p w14:paraId="498540F5" w14:textId="77777777" w:rsidR="00CE4A8F" w:rsidRDefault="00CE4A8F" w:rsidP="000A2096">
      <w:pPr>
        <w:pStyle w:val="ListParagraph"/>
        <w:ind w:left="630"/>
        <w:rPr>
          <w:sz w:val="22"/>
          <w:szCs w:val="22"/>
        </w:rPr>
      </w:pPr>
    </w:p>
    <w:p w14:paraId="3BB9A2FC" w14:textId="77777777" w:rsidR="00CC1CA1" w:rsidRPr="00CC1CA1" w:rsidRDefault="00CC1CA1" w:rsidP="00CC1CA1">
      <w:pPr>
        <w:pStyle w:val="ListParagraph"/>
        <w:rPr>
          <w:sz w:val="22"/>
          <w:szCs w:val="22"/>
        </w:rPr>
      </w:pPr>
    </w:p>
    <w:p w14:paraId="7E8C2711" w14:textId="6AFD185A" w:rsidR="000E12B0" w:rsidRDefault="000E12B0" w:rsidP="00D06F9C">
      <w:pPr>
        <w:pStyle w:val="ListParagraph"/>
        <w:numPr>
          <w:ilvl w:val="0"/>
          <w:numId w:val="5"/>
        </w:numPr>
        <w:rPr>
          <w:sz w:val="22"/>
          <w:szCs w:val="22"/>
        </w:rPr>
      </w:pPr>
      <w:r>
        <w:rPr>
          <w:sz w:val="22"/>
          <w:szCs w:val="22"/>
        </w:rPr>
        <w:t>Items from the Supervisor</w:t>
      </w:r>
    </w:p>
    <w:p w14:paraId="596425DA" w14:textId="77777777" w:rsidR="00192D81" w:rsidRDefault="0057112E" w:rsidP="0057112E">
      <w:pPr>
        <w:pStyle w:val="ListParagraph"/>
        <w:numPr>
          <w:ilvl w:val="1"/>
          <w:numId w:val="5"/>
        </w:numPr>
        <w:rPr>
          <w:sz w:val="22"/>
          <w:szCs w:val="22"/>
        </w:rPr>
      </w:pPr>
      <w:r>
        <w:rPr>
          <w:sz w:val="22"/>
          <w:szCs w:val="22"/>
        </w:rPr>
        <w:t>Mrs. Watson requested approval from the Board to move the Thursday, May 21, 2020 Board meeting to Friday, May 22, 2020 at 6:00 p.m. for the Board to conduct a hearing for any challenges from the May election.  Mr. Kaplan made a motion to approve moving the Thursday, May 21, 2020 Board meeting to Friday, May 22, 2020 at 6:00 p.m. to conduct a hearing for any challenges from the May election.  Mr. Spangler seconded.  Dr. Ficklin, Mrs. Wilson and Ms. Powell agreed.  The motion passed unanimously.</w:t>
      </w:r>
    </w:p>
    <w:p w14:paraId="1BD452D2" w14:textId="410FFC41" w:rsidR="00192D81" w:rsidRDefault="00192D81" w:rsidP="00192D81">
      <w:pPr>
        <w:pStyle w:val="ListParagraph"/>
        <w:numPr>
          <w:ilvl w:val="1"/>
          <w:numId w:val="5"/>
        </w:numPr>
        <w:jc w:val="both"/>
        <w:rPr>
          <w:sz w:val="22"/>
          <w:szCs w:val="22"/>
        </w:rPr>
      </w:pPr>
      <w:r>
        <w:rPr>
          <w:sz w:val="22"/>
          <w:szCs w:val="22"/>
        </w:rPr>
        <w:t>Due to the COVID-19 pandemic and the restrictions on social gatherings, this office has decided to use Webinar Software for training poll workers.  We are in the process of assessing poll workers access to the internet.</w:t>
      </w:r>
    </w:p>
    <w:p w14:paraId="3B79EFFF" w14:textId="77777777" w:rsidR="00192D81" w:rsidRDefault="00192D81" w:rsidP="00192D81">
      <w:pPr>
        <w:pStyle w:val="ListParagraph"/>
        <w:numPr>
          <w:ilvl w:val="1"/>
          <w:numId w:val="5"/>
        </w:numPr>
        <w:jc w:val="both"/>
        <w:rPr>
          <w:sz w:val="22"/>
          <w:szCs w:val="22"/>
        </w:rPr>
      </w:pPr>
      <w:r>
        <w:rPr>
          <w:sz w:val="22"/>
          <w:szCs w:val="22"/>
        </w:rPr>
        <w:t>This office is currently re-assessing polling place availability for access for the May Primary Election.  The polling places currently in question are: Middle GA State University, Northeast HS and Brookdale Elementary – which are all closed indefinitely.</w:t>
      </w:r>
    </w:p>
    <w:p w14:paraId="4FF8DBD5" w14:textId="0C5DC97C" w:rsidR="00192D81" w:rsidRDefault="00192D81" w:rsidP="00192D81">
      <w:pPr>
        <w:pStyle w:val="ListParagraph"/>
        <w:numPr>
          <w:ilvl w:val="1"/>
          <w:numId w:val="5"/>
        </w:numPr>
        <w:jc w:val="both"/>
        <w:rPr>
          <w:sz w:val="22"/>
          <w:szCs w:val="22"/>
        </w:rPr>
      </w:pPr>
      <w:r>
        <w:rPr>
          <w:sz w:val="22"/>
          <w:szCs w:val="22"/>
        </w:rPr>
        <w:t xml:space="preserve">To assist with help of sanitizing safety during voting, the Secretary of State has committed to providing hand-sanitizer to all election’s offices for distribution to poll workers.  </w:t>
      </w:r>
    </w:p>
    <w:p w14:paraId="19165E30" w14:textId="552789F0" w:rsidR="00192D81" w:rsidRDefault="00192D81" w:rsidP="00192D81">
      <w:pPr>
        <w:pStyle w:val="ListParagraph"/>
        <w:numPr>
          <w:ilvl w:val="1"/>
          <w:numId w:val="5"/>
        </w:numPr>
        <w:jc w:val="both"/>
        <w:rPr>
          <w:sz w:val="22"/>
          <w:szCs w:val="22"/>
        </w:rPr>
      </w:pPr>
      <w:r>
        <w:rPr>
          <w:sz w:val="22"/>
          <w:szCs w:val="22"/>
        </w:rPr>
        <w:lastRenderedPageBreak/>
        <w:t>I will keep the Board up to date as to progress of the May Primary and any other updates and announcements that warrants the Boards attention and/or action.</w:t>
      </w:r>
    </w:p>
    <w:p w14:paraId="0A2808D2" w14:textId="3284FC4D" w:rsidR="00192D81" w:rsidRDefault="00192D81" w:rsidP="00192D81">
      <w:pPr>
        <w:pStyle w:val="ListParagraph"/>
        <w:numPr>
          <w:ilvl w:val="1"/>
          <w:numId w:val="5"/>
        </w:numPr>
        <w:jc w:val="both"/>
        <w:rPr>
          <w:sz w:val="22"/>
          <w:szCs w:val="22"/>
        </w:rPr>
      </w:pPr>
      <w:r>
        <w:rPr>
          <w:sz w:val="22"/>
          <w:szCs w:val="22"/>
        </w:rPr>
        <w:t xml:space="preserve">Sample Ballots </w:t>
      </w:r>
      <w:r w:rsidR="002C271A">
        <w:rPr>
          <w:sz w:val="22"/>
          <w:szCs w:val="22"/>
        </w:rPr>
        <w:t>for the May 19, election will become available as soon as possible</w:t>
      </w:r>
      <w:r w:rsidRPr="0021091E">
        <w:rPr>
          <w:sz w:val="22"/>
          <w:szCs w:val="22"/>
        </w:rPr>
        <w:t>.</w:t>
      </w:r>
    </w:p>
    <w:p w14:paraId="32CFE2B3" w14:textId="4F7978AD" w:rsidR="002C271A" w:rsidRDefault="002C271A" w:rsidP="002C271A">
      <w:pPr>
        <w:jc w:val="both"/>
        <w:rPr>
          <w:sz w:val="22"/>
          <w:szCs w:val="22"/>
        </w:rPr>
      </w:pPr>
    </w:p>
    <w:p w14:paraId="11115AE9" w14:textId="77777777" w:rsidR="007F2ECC" w:rsidRDefault="007F2ECC" w:rsidP="007F2ECC">
      <w:pPr>
        <w:pStyle w:val="ListParagraph"/>
        <w:ind w:left="630"/>
        <w:jc w:val="both"/>
        <w:rPr>
          <w:sz w:val="22"/>
          <w:szCs w:val="22"/>
        </w:rPr>
      </w:pPr>
    </w:p>
    <w:p w14:paraId="4642F20D" w14:textId="4EECF735" w:rsidR="007C5625" w:rsidRPr="008615B5" w:rsidRDefault="007C5625" w:rsidP="00D06F9C">
      <w:pPr>
        <w:pStyle w:val="ListParagraph"/>
        <w:numPr>
          <w:ilvl w:val="0"/>
          <w:numId w:val="5"/>
        </w:numPr>
        <w:rPr>
          <w:sz w:val="22"/>
          <w:szCs w:val="22"/>
        </w:rPr>
      </w:pPr>
      <w:r w:rsidRPr="008615B5">
        <w:rPr>
          <w:sz w:val="22"/>
          <w:szCs w:val="22"/>
        </w:rPr>
        <w:t xml:space="preserve">Correspondence </w:t>
      </w:r>
      <w:r w:rsidRPr="008615B5">
        <w:rPr>
          <w:i/>
          <w:iCs/>
          <w:sz w:val="22"/>
          <w:szCs w:val="22"/>
        </w:rPr>
        <w:t xml:space="preserve">(Copies of </w:t>
      </w:r>
      <w:r w:rsidR="002C271A">
        <w:rPr>
          <w:i/>
          <w:iCs/>
          <w:sz w:val="22"/>
          <w:szCs w:val="22"/>
        </w:rPr>
        <w:t xml:space="preserve">documents for </w:t>
      </w:r>
      <w:r w:rsidRPr="008615B5">
        <w:rPr>
          <w:i/>
          <w:iCs/>
          <w:sz w:val="22"/>
          <w:szCs w:val="22"/>
        </w:rPr>
        <w:t>the following correspondence was provided to each Board member)</w:t>
      </w:r>
    </w:p>
    <w:p w14:paraId="5E3AF8D7" w14:textId="67E034E7" w:rsidR="007C5625" w:rsidRDefault="001A7824" w:rsidP="001A7824">
      <w:pPr>
        <w:pStyle w:val="ListParagraph"/>
        <w:numPr>
          <w:ilvl w:val="1"/>
          <w:numId w:val="5"/>
        </w:numPr>
        <w:rPr>
          <w:sz w:val="22"/>
          <w:szCs w:val="22"/>
        </w:rPr>
      </w:pPr>
      <w:r>
        <w:rPr>
          <w:sz w:val="22"/>
          <w:szCs w:val="22"/>
        </w:rPr>
        <w:t>FY 2020 Supplemental Budget Request</w:t>
      </w:r>
    </w:p>
    <w:p w14:paraId="1F5A7310" w14:textId="3707A856" w:rsidR="001A7824" w:rsidRDefault="001A7824" w:rsidP="001A7824">
      <w:pPr>
        <w:pStyle w:val="ListParagraph"/>
        <w:numPr>
          <w:ilvl w:val="1"/>
          <w:numId w:val="5"/>
        </w:numPr>
        <w:rPr>
          <w:sz w:val="22"/>
          <w:szCs w:val="22"/>
        </w:rPr>
      </w:pPr>
      <w:r>
        <w:rPr>
          <w:sz w:val="22"/>
          <w:szCs w:val="22"/>
        </w:rPr>
        <w:t>Macon-Bibb County Precinct District Combination Sheet</w:t>
      </w:r>
    </w:p>
    <w:p w14:paraId="3BD1B02D" w14:textId="566B229C" w:rsidR="001A7824" w:rsidRDefault="001A7824" w:rsidP="001A7824">
      <w:pPr>
        <w:pStyle w:val="ListParagraph"/>
        <w:numPr>
          <w:ilvl w:val="1"/>
          <w:numId w:val="5"/>
        </w:numPr>
        <w:rPr>
          <w:sz w:val="22"/>
          <w:szCs w:val="22"/>
        </w:rPr>
      </w:pPr>
      <w:r>
        <w:rPr>
          <w:sz w:val="22"/>
          <w:szCs w:val="22"/>
        </w:rPr>
        <w:t>Qualified Candidates list of emails and addresses</w:t>
      </w:r>
    </w:p>
    <w:p w14:paraId="671BB1BB" w14:textId="44F87639" w:rsidR="001A7824" w:rsidRDefault="0003597B" w:rsidP="001A7824">
      <w:pPr>
        <w:pStyle w:val="ListParagraph"/>
        <w:numPr>
          <w:ilvl w:val="1"/>
          <w:numId w:val="5"/>
        </w:numPr>
        <w:rPr>
          <w:sz w:val="22"/>
          <w:szCs w:val="22"/>
        </w:rPr>
      </w:pPr>
      <w:r>
        <w:rPr>
          <w:sz w:val="22"/>
          <w:szCs w:val="22"/>
        </w:rPr>
        <w:t>Official Election Bulletin – Postponement of the Presidential Preference Primary Election</w:t>
      </w:r>
    </w:p>
    <w:p w14:paraId="0ADC3656" w14:textId="7733B9A3" w:rsidR="0003597B" w:rsidRDefault="0003597B" w:rsidP="001A7824">
      <w:pPr>
        <w:pStyle w:val="ListParagraph"/>
        <w:numPr>
          <w:ilvl w:val="1"/>
          <w:numId w:val="5"/>
        </w:numPr>
        <w:rPr>
          <w:sz w:val="22"/>
          <w:szCs w:val="22"/>
        </w:rPr>
      </w:pPr>
      <w:r>
        <w:rPr>
          <w:sz w:val="22"/>
          <w:szCs w:val="22"/>
        </w:rPr>
        <w:t xml:space="preserve">Appointment for MWA District 2 </w:t>
      </w:r>
      <w:r>
        <w:rPr>
          <w:i/>
          <w:iCs/>
          <w:sz w:val="22"/>
          <w:szCs w:val="22"/>
        </w:rPr>
        <w:t>(Letter submitted by the County Attorney on behalf of the Board of Elections)</w:t>
      </w:r>
    </w:p>
    <w:p w14:paraId="16658F8A" w14:textId="77777777" w:rsidR="0003597B" w:rsidRDefault="0003597B" w:rsidP="0003597B">
      <w:pPr>
        <w:pStyle w:val="ListParagraph"/>
        <w:ind w:left="1350"/>
        <w:rPr>
          <w:sz w:val="22"/>
          <w:szCs w:val="22"/>
        </w:rPr>
      </w:pPr>
    </w:p>
    <w:p w14:paraId="19C33BB1" w14:textId="77777777" w:rsidR="00231DC8" w:rsidRDefault="00231DC8" w:rsidP="007C5625">
      <w:pPr>
        <w:rPr>
          <w:sz w:val="22"/>
          <w:szCs w:val="22"/>
        </w:rPr>
      </w:pPr>
    </w:p>
    <w:p w14:paraId="4BE49590" w14:textId="19959133" w:rsidR="007C5625" w:rsidRPr="00EA61B1" w:rsidRDefault="007C5625" w:rsidP="00EA61B1">
      <w:pPr>
        <w:pStyle w:val="ListParagraph"/>
        <w:numPr>
          <w:ilvl w:val="0"/>
          <w:numId w:val="5"/>
        </w:numPr>
        <w:jc w:val="both"/>
        <w:rPr>
          <w:sz w:val="22"/>
          <w:szCs w:val="22"/>
          <w:u w:val="single"/>
        </w:rPr>
      </w:pPr>
      <w:r w:rsidRPr="00EA61B1">
        <w:rPr>
          <w:sz w:val="22"/>
          <w:szCs w:val="22"/>
        </w:rPr>
        <w:t>Final Public Comment</w:t>
      </w:r>
    </w:p>
    <w:p w14:paraId="7EE51938" w14:textId="77777777" w:rsidR="005F35CB" w:rsidRDefault="005F35CB" w:rsidP="007A68CB">
      <w:pPr>
        <w:pStyle w:val="ListParagraph"/>
        <w:ind w:left="1440"/>
        <w:jc w:val="both"/>
        <w:rPr>
          <w:sz w:val="22"/>
          <w:szCs w:val="22"/>
        </w:rPr>
      </w:pPr>
    </w:p>
    <w:p w14:paraId="360573C7" w14:textId="77777777" w:rsidR="00922D4C" w:rsidRDefault="00922D4C" w:rsidP="00C2174D">
      <w:pPr>
        <w:rPr>
          <w:sz w:val="22"/>
          <w:szCs w:val="22"/>
          <w:u w:val="single"/>
        </w:rPr>
      </w:pPr>
    </w:p>
    <w:p w14:paraId="0A376BA5" w14:textId="77777777"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5C580C83" w:rsidR="00C2174D" w:rsidRPr="006A195A" w:rsidRDefault="005645A7" w:rsidP="00C02820">
      <w:pPr>
        <w:rPr>
          <w:sz w:val="22"/>
          <w:szCs w:val="22"/>
        </w:rPr>
      </w:pPr>
      <w:r>
        <w:rPr>
          <w:sz w:val="22"/>
          <w:szCs w:val="22"/>
        </w:rPr>
        <w:t xml:space="preserve">Mr. </w:t>
      </w:r>
      <w:r w:rsidR="00457F57">
        <w:rPr>
          <w:sz w:val="22"/>
          <w:szCs w:val="22"/>
        </w:rPr>
        <w:t>Kaplan</w:t>
      </w:r>
      <w:r w:rsidR="005A3A59">
        <w:rPr>
          <w:sz w:val="22"/>
          <w:szCs w:val="22"/>
        </w:rPr>
        <w:t xml:space="preserve"> made a motion to adjourn the meeting </w:t>
      </w:r>
      <w:r w:rsidR="000811B5">
        <w:rPr>
          <w:sz w:val="22"/>
          <w:szCs w:val="22"/>
        </w:rPr>
        <w:t xml:space="preserve">at </w:t>
      </w:r>
      <w:r w:rsidR="00603785">
        <w:rPr>
          <w:sz w:val="22"/>
          <w:szCs w:val="22"/>
        </w:rPr>
        <w:t>4:57</w:t>
      </w:r>
      <w:r w:rsidR="005A3A59" w:rsidRPr="000811B5">
        <w:rPr>
          <w:sz w:val="22"/>
          <w:szCs w:val="22"/>
        </w:rPr>
        <w:t xml:space="preserve"> p.m.</w:t>
      </w:r>
      <w:r w:rsidR="005A3A59">
        <w:rPr>
          <w:sz w:val="22"/>
          <w:szCs w:val="22"/>
        </w:rPr>
        <w:t xml:space="preserve">  </w:t>
      </w:r>
      <w:r w:rsidR="000811B5">
        <w:rPr>
          <w:sz w:val="22"/>
          <w:szCs w:val="22"/>
        </w:rPr>
        <w:t>M</w:t>
      </w:r>
      <w:r w:rsidR="00B651DA">
        <w:rPr>
          <w:sz w:val="22"/>
          <w:szCs w:val="22"/>
        </w:rPr>
        <w:t>r</w:t>
      </w:r>
      <w:r w:rsidR="000811B5">
        <w:rPr>
          <w:sz w:val="22"/>
          <w:szCs w:val="22"/>
        </w:rPr>
        <w:t xml:space="preserve">. </w:t>
      </w:r>
      <w:r w:rsidR="00B651DA">
        <w:rPr>
          <w:sz w:val="22"/>
          <w:szCs w:val="22"/>
        </w:rPr>
        <w:t>Spangler</w:t>
      </w:r>
      <w:r w:rsidR="005A3A59">
        <w:rPr>
          <w:sz w:val="22"/>
          <w:szCs w:val="22"/>
        </w:rPr>
        <w:t xml:space="preserve"> seconded.  Dr. Ficklin</w:t>
      </w:r>
      <w:r w:rsidR="00457F57">
        <w:rPr>
          <w:sz w:val="22"/>
          <w:szCs w:val="22"/>
        </w:rPr>
        <w:t xml:space="preserve">, </w:t>
      </w:r>
      <w:r w:rsidR="000811B5">
        <w:rPr>
          <w:sz w:val="22"/>
          <w:szCs w:val="22"/>
        </w:rPr>
        <w:t>Mr</w:t>
      </w:r>
      <w:r w:rsidR="00B651DA">
        <w:rPr>
          <w:sz w:val="22"/>
          <w:szCs w:val="22"/>
        </w:rPr>
        <w:t>s</w:t>
      </w:r>
      <w:r w:rsidR="000811B5">
        <w:rPr>
          <w:sz w:val="22"/>
          <w:szCs w:val="22"/>
        </w:rPr>
        <w:t>.</w:t>
      </w:r>
      <w:r w:rsidR="00B651DA">
        <w:rPr>
          <w:sz w:val="22"/>
          <w:szCs w:val="22"/>
        </w:rPr>
        <w:t xml:space="preserve"> Wilson</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78EC22FB" w:rsidR="006A195A" w:rsidRPr="006A195A" w:rsidRDefault="00857A65">
      <w:pPr>
        <w:rPr>
          <w:sz w:val="22"/>
          <w:szCs w:val="22"/>
        </w:rPr>
      </w:pPr>
      <w:r>
        <w:rPr>
          <w:b/>
          <w:i/>
          <w:sz w:val="22"/>
          <w:szCs w:val="22"/>
        </w:rPr>
        <w:t xml:space="preserve">Minutes transcribed by </w:t>
      </w:r>
      <w:r w:rsidR="00B41A2D">
        <w:rPr>
          <w:b/>
          <w:i/>
          <w:sz w:val="22"/>
          <w:szCs w:val="22"/>
        </w:rPr>
        <w:t>Charlene Maynard</w:t>
      </w:r>
      <w:r w:rsidR="000811B5">
        <w:rPr>
          <w:b/>
          <w:i/>
          <w:sz w:val="22"/>
          <w:szCs w:val="22"/>
        </w:rPr>
        <w:t xml:space="preserve"> </w:t>
      </w:r>
    </w:p>
    <w:sectPr w:rsidR="006A195A" w:rsidRPr="006A195A"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240B3" w14:textId="77777777" w:rsidR="004518FD" w:rsidRDefault="004518FD" w:rsidP="00DF7695">
      <w:r>
        <w:separator/>
      </w:r>
    </w:p>
  </w:endnote>
  <w:endnote w:type="continuationSeparator" w:id="0">
    <w:p w14:paraId="731B1DE6" w14:textId="77777777" w:rsidR="004518FD" w:rsidRDefault="004518FD"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055E5" w14:textId="77777777" w:rsidR="004518FD" w:rsidRDefault="004518FD" w:rsidP="00DF7695">
      <w:r>
        <w:separator/>
      </w:r>
    </w:p>
  </w:footnote>
  <w:footnote w:type="continuationSeparator" w:id="0">
    <w:p w14:paraId="66C7F0AB" w14:textId="77777777" w:rsidR="004518FD" w:rsidRDefault="004518FD"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5A54F" w14:textId="04AF6495" w:rsidR="0070421B" w:rsidRDefault="007A3107" w:rsidP="00790FFA">
    <w:pPr>
      <w:pStyle w:val="Header"/>
      <w:tabs>
        <w:tab w:val="left" w:pos="84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DE6FC1"/>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3365F"/>
    <w:multiLevelType w:val="hybridMultilevel"/>
    <w:tmpl w:val="8DF44E08"/>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1"/>
  </w:num>
  <w:num w:numId="5">
    <w:abstractNumId w:val="7"/>
  </w:num>
  <w:num w:numId="6">
    <w:abstractNumId w:val="5"/>
  </w:num>
  <w:num w:numId="7">
    <w:abstractNumId w:val="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8"/>
  </w:num>
  <w:num w:numId="14">
    <w:abstractNumId w:val="9"/>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C8E"/>
    <w:rsid w:val="000E0032"/>
    <w:rsid w:val="000E0C41"/>
    <w:rsid w:val="000E12B0"/>
    <w:rsid w:val="000E279E"/>
    <w:rsid w:val="000E3AF7"/>
    <w:rsid w:val="000E3AFD"/>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23489"/>
    <w:rsid w:val="00127CEA"/>
    <w:rsid w:val="00127DCA"/>
    <w:rsid w:val="0013060E"/>
    <w:rsid w:val="00131C9F"/>
    <w:rsid w:val="00134164"/>
    <w:rsid w:val="001348D4"/>
    <w:rsid w:val="00134DA2"/>
    <w:rsid w:val="00135725"/>
    <w:rsid w:val="0013582D"/>
    <w:rsid w:val="0013616D"/>
    <w:rsid w:val="0013623C"/>
    <w:rsid w:val="001404FD"/>
    <w:rsid w:val="00142532"/>
    <w:rsid w:val="00143B29"/>
    <w:rsid w:val="001467DF"/>
    <w:rsid w:val="0015008F"/>
    <w:rsid w:val="0015103B"/>
    <w:rsid w:val="0015427B"/>
    <w:rsid w:val="001640E9"/>
    <w:rsid w:val="00170AD7"/>
    <w:rsid w:val="001729B6"/>
    <w:rsid w:val="00172E6A"/>
    <w:rsid w:val="0017660D"/>
    <w:rsid w:val="00182989"/>
    <w:rsid w:val="00185023"/>
    <w:rsid w:val="00186E8D"/>
    <w:rsid w:val="00190E10"/>
    <w:rsid w:val="00190E79"/>
    <w:rsid w:val="0019149B"/>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096"/>
    <w:rsid w:val="00234DD0"/>
    <w:rsid w:val="00234F6E"/>
    <w:rsid w:val="00236C70"/>
    <w:rsid w:val="0023781B"/>
    <w:rsid w:val="00243752"/>
    <w:rsid w:val="002453F9"/>
    <w:rsid w:val="0024664C"/>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E4"/>
    <w:rsid w:val="00326B73"/>
    <w:rsid w:val="00332B3E"/>
    <w:rsid w:val="0033437F"/>
    <w:rsid w:val="00337382"/>
    <w:rsid w:val="00341022"/>
    <w:rsid w:val="00342E03"/>
    <w:rsid w:val="00344C9A"/>
    <w:rsid w:val="00344E64"/>
    <w:rsid w:val="00350ED3"/>
    <w:rsid w:val="003510B3"/>
    <w:rsid w:val="00351598"/>
    <w:rsid w:val="00352E1D"/>
    <w:rsid w:val="003534B8"/>
    <w:rsid w:val="00354ADE"/>
    <w:rsid w:val="003565A8"/>
    <w:rsid w:val="00360E6A"/>
    <w:rsid w:val="0036165A"/>
    <w:rsid w:val="00361A27"/>
    <w:rsid w:val="00361E5C"/>
    <w:rsid w:val="00363123"/>
    <w:rsid w:val="003634CE"/>
    <w:rsid w:val="00364FA2"/>
    <w:rsid w:val="003713E9"/>
    <w:rsid w:val="00371ADB"/>
    <w:rsid w:val="0037310A"/>
    <w:rsid w:val="00375991"/>
    <w:rsid w:val="00384CF0"/>
    <w:rsid w:val="003854A8"/>
    <w:rsid w:val="003859F3"/>
    <w:rsid w:val="00385F02"/>
    <w:rsid w:val="0038664E"/>
    <w:rsid w:val="0039032E"/>
    <w:rsid w:val="003A3C4A"/>
    <w:rsid w:val="003A4A23"/>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687A"/>
    <w:rsid w:val="00431DB5"/>
    <w:rsid w:val="00433595"/>
    <w:rsid w:val="00436358"/>
    <w:rsid w:val="00437A6F"/>
    <w:rsid w:val="00437B3A"/>
    <w:rsid w:val="0044150D"/>
    <w:rsid w:val="00442BEE"/>
    <w:rsid w:val="00444973"/>
    <w:rsid w:val="0044634E"/>
    <w:rsid w:val="004518FD"/>
    <w:rsid w:val="004521C1"/>
    <w:rsid w:val="00453564"/>
    <w:rsid w:val="004555D4"/>
    <w:rsid w:val="00457F57"/>
    <w:rsid w:val="00460910"/>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C130E"/>
    <w:rsid w:val="004C17B7"/>
    <w:rsid w:val="004C3A31"/>
    <w:rsid w:val="004C4263"/>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500230"/>
    <w:rsid w:val="005008A0"/>
    <w:rsid w:val="00500F52"/>
    <w:rsid w:val="0050272D"/>
    <w:rsid w:val="00502825"/>
    <w:rsid w:val="00505EE6"/>
    <w:rsid w:val="00506F6E"/>
    <w:rsid w:val="00511557"/>
    <w:rsid w:val="00511AC3"/>
    <w:rsid w:val="00513908"/>
    <w:rsid w:val="00513B83"/>
    <w:rsid w:val="005170DA"/>
    <w:rsid w:val="00517858"/>
    <w:rsid w:val="005207BB"/>
    <w:rsid w:val="00521E0E"/>
    <w:rsid w:val="00522663"/>
    <w:rsid w:val="0052403E"/>
    <w:rsid w:val="00526DEC"/>
    <w:rsid w:val="00527BB7"/>
    <w:rsid w:val="0053175F"/>
    <w:rsid w:val="0053182B"/>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685B"/>
    <w:rsid w:val="00587030"/>
    <w:rsid w:val="00590CDC"/>
    <w:rsid w:val="005911A9"/>
    <w:rsid w:val="0059242C"/>
    <w:rsid w:val="005934FD"/>
    <w:rsid w:val="00593559"/>
    <w:rsid w:val="00593FD4"/>
    <w:rsid w:val="00596743"/>
    <w:rsid w:val="005A263B"/>
    <w:rsid w:val="005A278D"/>
    <w:rsid w:val="005A2E80"/>
    <w:rsid w:val="005A2FDF"/>
    <w:rsid w:val="005A3A59"/>
    <w:rsid w:val="005A6CA4"/>
    <w:rsid w:val="005B1282"/>
    <w:rsid w:val="005B27CC"/>
    <w:rsid w:val="005B2E7C"/>
    <w:rsid w:val="005B69E9"/>
    <w:rsid w:val="005C2150"/>
    <w:rsid w:val="005C36DC"/>
    <w:rsid w:val="005C3A54"/>
    <w:rsid w:val="005C483E"/>
    <w:rsid w:val="005C72FD"/>
    <w:rsid w:val="005C7EA1"/>
    <w:rsid w:val="005D076A"/>
    <w:rsid w:val="005D2835"/>
    <w:rsid w:val="005D34BA"/>
    <w:rsid w:val="005D3D61"/>
    <w:rsid w:val="005E1B68"/>
    <w:rsid w:val="005E3B7F"/>
    <w:rsid w:val="005E4756"/>
    <w:rsid w:val="005F35CB"/>
    <w:rsid w:val="005F5866"/>
    <w:rsid w:val="0060016E"/>
    <w:rsid w:val="00601650"/>
    <w:rsid w:val="00601A52"/>
    <w:rsid w:val="00603785"/>
    <w:rsid w:val="00606697"/>
    <w:rsid w:val="006068BC"/>
    <w:rsid w:val="00612847"/>
    <w:rsid w:val="006137CA"/>
    <w:rsid w:val="006146CF"/>
    <w:rsid w:val="006163BC"/>
    <w:rsid w:val="00617150"/>
    <w:rsid w:val="0061742F"/>
    <w:rsid w:val="00617F3B"/>
    <w:rsid w:val="00620BA8"/>
    <w:rsid w:val="0062186E"/>
    <w:rsid w:val="00624160"/>
    <w:rsid w:val="00624377"/>
    <w:rsid w:val="006255AF"/>
    <w:rsid w:val="00637778"/>
    <w:rsid w:val="00640D3A"/>
    <w:rsid w:val="00643F37"/>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D82"/>
    <w:rsid w:val="006756EC"/>
    <w:rsid w:val="00675F48"/>
    <w:rsid w:val="006760BC"/>
    <w:rsid w:val="00683EB4"/>
    <w:rsid w:val="006845CD"/>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D6930"/>
    <w:rsid w:val="006E100B"/>
    <w:rsid w:val="006E4235"/>
    <w:rsid w:val="006E5DE6"/>
    <w:rsid w:val="006F15EA"/>
    <w:rsid w:val="006F1B88"/>
    <w:rsid w:val="006F2AF8"/>
    <w:rsid w:val="006F30C7"/>
    <w:rsid w:val="006F30D2"/>
    <w:rsid w:val="006F4D02"/>
    <w:rsid w:val="006F5ACE"/>
    <w:rsid w:val="006F637B"/>
    <w:rsid w:val="00700D5A"/>
    <w:rsid w:val="007021A5"/>
    <w:rsid w:val="00702F2D"/>
    <w:rsid w:val="00703090"/>
    <w:rsid w:val="00703697"/>
    <w:rsid w:val="0070421B"/>
    <w:rsid w:val="00704928"/>
    <w:rsid w:val="007051BF"/>
    <w:rsid w:val="00705C9C"/>
    <w:rsid w:val="0070622D"/>
    <w:rsid w:val="00706548"/>
    <w:rsid w:val="0070708A"/>
    <w:rsid w:val="007153B5"/>
    <w:rsid w:val="0071732F"/>
    <w:rsid w:val="00717AF8"/>
    <w:rsid w:val="00722BAE"/>
    <w:rsid w:val="00722BEF"/>
    <w:rsid w:val="007235AB"/>
    <w:rsid w:val="007241BD"/>
    <w:rsid w:val="007258C2"/>
    <w:rsid w:val="00726FB2"/>
    <w:rsid w:val="00730912"/>
    <w:rsid w:val="00733A06"/>
    <w:rsid w:val="0073529A"/>
    <w:rsid w:val="00735A59"/>
    <w:rsid w:val="00735DF0"/>
    <w:rsid w:val="00735E01"/>
    <w:rsid w:val="00736CE3"/>
    <w:rsid w:val="00736F25"/>
    <w:rsid w:val="00743C68"/>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82CF7"/>
    <w:rsid w:val="00784926"/>
    <w:rsid w:val="00785054"/>
    <w:rsid w:val="00786489"/>
    <w:rsid w:val="00786671"/>
    <w:rsid w:val="00790FFA"/>
    <w:rsid w:val="007947ED"/>
    <w:rsid w:val="00795637"/>
    <w:rsid w:val="007A12EF"/>
    <w:rsid w:val="007A204C"/>
    <w:rsid w:val="007A2081"/>
    <w:rsid w:val="007A2A5C"/>
    <w:rsid w:val="007A3107"/>
    <w:rsid w:val="007A47E4"/>
    <w:rsid w:val="007A56D3"/>
    <w:rsid w:val="007A68CB"/>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2ECC"/>
    <w:rsid w:val="007F7384"/>
    <w:rsid w:val="008005B3"/>
    <w:rsid w:val="008029A0"/>
    <w:rsid w:val="00802CFC"/>
    <w:rsid w:val="00805CF4"/>
    <w:rsid w:val="008139FF"/>
    <w:rsid w:val="00816857"/>
    <w:rsid w:val="00820F13"/>
    <w:rsid w:val="00824645"/>
    <w:rsid w:val="00830A7F"/>
    <w:rsid w:val="00831BC4"/>
    <w:rsid w:val="00831F88"/>
    <w:rsid w:val="00834AB5"/>
    <w:rsid w:val="0083723C"/>
    <w:rsid w:val="008422F9"/>
    <w:rsid w:val="00845948"/>
    <w:rsid w:val="008470F8"/>
    <w:rsid w:val="008500B5"/>
    <w:rsid w:val="00852F28"/>
    <w:rsid w:val="0085310D"/>
    <w:rsid w:val="008546B2"/>
    <w:rsid w:val="00857098"/>
    <w:rsid w:val="00857A65"/>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A00EF"/>
    <w:rsid w:val="008A24E3"/>
    <w:rsid w:val="008A4FF7"/>
    <w:rsid w:val="008A7ABA"/>
    <w:rsid w:val="008B1F06"/>
    <w:rsid w:val="008B452A"/>
    <w:rsid w:val="008B4BC1"/>
    <w:rsid w:val="008B7D38"/>
    <w:rsid w:val="008C1BFD"/>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441C"/>
    <w:rsid w:val="00937609"/>
    <w:rsid w:val="00940F23"/>
    <w:rsid w:val="00943FBC"/>
    <w:rsid w:val="00946CC6"/>
    <w:rsid w:val="009501D8"/>
    <w:rsid w:val="00951271"/>
    <w:rsid w:val="00951659"/>
    <w:rsid w:val="00951D25"/>
    <w:rsid w:val="00954E6C"/>
    <w:rsid w:val="00955442"/>
    <w:rsid w:val="009555C2"/>
    <w:rsid w:val="00955884"/>
    <w:rsid w:val="00956AD6"/>
    <w:rsid w:val="00956CE3"/>
    <w:rsid w:val="009576B4"/>
    <w:rsid w:val="009631D5"/>
    <w:rsid w:val="0096385C"/>
    <w:rsid w:val="009638DF"/>
    <w:rsid w:val="009645BD"/>
    <w:rsid w:val="00966DED"/>
    <w:rsid w:val="00967CF5"/>
    <w:rsid w:val="00977B64"/>
    <w:rsid w:val="00992090"/>
    <w:rsid w:val="009927B4"/>
    <w:rsid w:val="00993E36"/>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5462"/>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92"/>
    <w:rsid w:val="00A57945"/>
    <w:rsid w:val="00A65264"/>
    <w:rsid w:val="00A6697A"/>
    <w:rsid w:val="00A67A2A"/>
    <w:rsid w:val="00A73F52"/>
    <w:rsid w:val="00A7449F"/>
    <w:rsid w:val="00A77BD9"/>
    <w:rsid w:val="00A8241A"/>
    <w:rsid w:val="00A85747"/>
    <w:rsid w:val="00A86049"/>
    <w:rsid w:val="00A8620B"/>
    <w:rsid w:val="00A92C5C"/>
    <w:rsid w:val="00A92D40"/>
    <w:rsid w:val="00A95653"/>
    <w:rsid w:val="00A95B05"/>
    <w:rsid w:val="00AA052E"/>
    <w:rsid w:val="00AA11EB"/>
    <w:rsid w:val="00AA370C"/>
    <w:rsid w:val="00AA58F4"/>
    <w:rsid w:val="00AA59C3"/>
    <w:rsid w:val="00AB0C9D"/>
    <w:rsid w:val="00AB12D5"/>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C4"/>
    <w:rsid w:val="00AF5B77"/>
    <w:rsid w:val="00AF68AC"/>
    <w:rsid w:val="00AF75E6"/>
    <w:rsid w:val="00B00DB0"/>
    <w:rsid w:val="00B02EA3"/>
    <w:rsid w:val="00B041FC"/>
    <w:rsid w:val="00B05569"/>
    <w:rsid w:val="00B07FAB"/>
    <w:rsid w:val="00B10919"/>
    <w:rsid w:val="00B13A9A"/>
    <w:rsid w:val="00B1629A"/>
    <w:rsid w:val="00B17D7C"/>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54"/>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785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36E7"/>
    <w:rsid w:val="00CC59DB"/>
    <w:rsid w:val="00CC7514"/>
    <w:rsid w:val="00CD0806"/>
    <w:rsid w:val="00CD3581"/>
    <w:rsid w:val="00CD5AA7"/>
    <w:rsid w:val="00CD648C"/>
    <w:rsid w:val="00CE2228"/>
    <w:rsid w:val="00CE24A2"/>
    <w:rsid w:val="00CE4774"/>
    <w:rsid w:val="00CE4A8F"/>
    <w:rsid w:val="00CF02FF"/>
    <w:rsid w:val="00CF03F3"/>
    <w:rsid w:val="00CF1D49"/>
    <w:rsid w:val="00CF3EE0"/>
    <w:rsid w:val="00CF73F4"/>
    <w:rsid w:val="00D00600"/>
    <w:rsid w:val="00D02D68"/>
    <w:rsid w:val="00D031CD"/>
    <w:rsid w:val="00D0565E"/>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4887"/>
    <w:rsid w:val="00D64F19"/>
    <w:rsid w:val="00D65493"/>
    <w:rsid w:val="00D6698D"/>
    <w:rsid w:val="00D71677"/>
    <w:rsid w:val="00D76196"/>
    <w:rsid w:val="00D768B4"/>
    <w:rsid w:val="00D77468"/>
    <w:rsid w:val="00D81A44"/>
    <w:rsid w:val="00D83026"/>
    <w:rsid w:val="00D84960"/>
    <w:rsid w:val="00D8659B"/>
    <w:rsid w:val="00D86E79"/>
    <w:rsid w:val="00D91425"/>
    <w:rsid w:val="00D9292E"/>
    <w:rsid w:val="00D92E87"/>
    <w:rsid w:val="00D95029"/>
    <w:rsid w:val="00D95257"/>
    <w:rsid w:val="00D95DF2"/>
    <w:rsid w:val="00DA2D0D"/>
    <w:rsid w:val="00DA36F4"/>
    <w:rsid w:val="00DA6036"/>
    <w:rsid w:val="00DB0E08"/>
    <w:rsid w:val="00DB5166"/>
    <w:rsid w:val="00DB5381"/>
    <w:rsid w:val="00DB70E3"/>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543A"/>
    <w:rsid w:val="00DF7695"/>
    <w:rsid w:val="00E07261"/>
    <w:rsid w:val="00E076D1"/>
    <w:rsid w:val="00E16525"/>
    <w:rsid w:val="00E1739E"/>
    <w:rsid w:val="00E2057C"/>
    <w:rsid w:val="00E23AB4"/>
    <w:rsid w:val="00E24D6D"/>
    <w:rsid w:val="00E31767"/>
    <w:rsid w:val="00E31D65"/>
    <w:rsid w:val="00E31F94"/>
    <w:rsid w:val="00E32506"/>
    <w:rsid w:val="00E36179"/>
    <w:rsid w:val="00E37C1C"/>
    <w:rsid w:val="00E41A4B"/>
    <w:rsid w:val="00E423AD"/>
    <w:rsid w:val="00E42DF5"/>
    <w:rsid w:val="00E4337A"/>
    <w:rsid w:val="00E46A7B"/>
    <w:rsid w:val="00E47599"/>
    <w:rsid w:val="00E500D0"/>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5754"/>
    <w:rsid w:val="00E85A80"/>
    <w:rsid w:val="00E87575"/>
    <w:rsid w:val="00E91888"/>
    <w:rsid w:val="00E9383E"/>
    <w:rsid w:val="00E9765D"/>
    <w:rsid w:val="00E97F96"/>
    <w:rsid w:val="00EA02D3"/>
    <w:rsid w:val="00EA427E"/>
    <w:rsid w:val="00EA61B1"/>
    <w:rsid w:val="00EA7F4B"/>
    <w:rsid w:val="00EA7FD6"/>
    <w:rsid w:val="00EB1DA1"/>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40A15"/>
    <w:rsid w:val="00F42409"/>
    <w:rsid w:val="00F42F52"/>
    <w:rsid w:val="00F50258"/>
    <w:rsid w:val="00F5195F"/>
    <w:rsid w:val="00F53945"/>
    <w:rsid w:val="00F55981"/>
    <w:rsid w:val="00F5782D"/>
    <w:rsid w:val="00F642ED"/>
    <w:rsid w:val="00F644EB"/>
    <w:rsid w:val="00F72021"/>
    <w:rsid w:val="00F750E2"/>
    <w:rsid w:val="00F76C0B"/>
    <w:rsid w:val="00F835B8"/>
    <w:rsid w:val="00F87349"/>
    <w:rsid w:val="00F876CE"/>
    <w:rsid w:val="00F87C54"/>
    <w:rsid w:val="00F914B9"/>
    <w:rsid w:val="00F97735"/>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686"/>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81CDEC32-C842-4FA0-BEED-DDB9EC11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B4D4-860E-4588-8E08-C30F9DFD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Maynard</dc:creator>
  <cp:lastModifiedBy>Maynard, Charlene</cp:lastModifiedBy>
  <cp:revision>2</cp:revision>
  <cp:lastPrinted>2020-02-21T13:03:00Z</cp:lastPrinted>
  <dcterms:created xsi:type="dcterms:W3CDTF">2020-05-07T18:14:00Z</dcterms:created>
  <dcterms:modified xsi:type="dcterms:W3CDTF">2020-05-07T18:14:00Z</dcterms:modified>
</cp:coreProperties>
</file>